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2F844" w14:textId="09B760E5" w:rsidR="00F8775E" w:rsidRPr="008247B3" w:rsidRDefault="006D2A36" w:rsidP="007B004F">
      <w:pPr>
        <w:ind w:right="-567"/>
        <w:jc w:val="right"/>
        <w:rPr>
          <w:lang w:val="es-ES"/>
        </w:rPr>
      </w:pPr>
      <w:r w:rsidRPr="008247B3">
        <w:rPr>
          <w:rFonts w:ascii="Lato" w:eastAsia="Times New Roman" w:hAnsi="Lato" w:cs="Times New Roman"/>
          <w:b/>
          <w:bCs/>
          <w:color w:val="000000"/>
          <w:sz w:val="22"/>
          <w:szCs w:val="22"/>
          <w:lang w:val="es-ES" w:eastAsia="es-ES_tradnl"/>
        </w:rPr>
        <w:t>Madrid,</w:t>
      </w:r>
      <w:r w:rsidR="00FB06FA">
        <w:rPr>
          <w:rFonts w:ascii="Lato" w:eastAsia="Times New Roman" w:hAnsi="Lato" w:cs="Times New Roman"/>
          <w:b/>
          <w:bCs/>
          <w:color w:val="000000"/>
          <w:sz w:val="22"/>
          <w:szCs w:val="22"/>
          <w:lang w:val="es-ES" w:eastAsia="es-ES_tradnl"/>
        </w:rPr>
        <w:t xml:space="preserve"> </w:t>
      </w:r>
      <w:r w:rsidR="0039695E">
        <w:rPr>
          <w:rFonts w:ascii="Lato" w:eastAsia="Times New Roman" w:hAnsi="Lato" w:cs="Times New Roman"/>
          <w:b/>
          <w:bCs/>
          <w:color w:val="000000"/>
          <w:sz w:val="22"/>
          <w:szCs w:val="22"/>
          <w:lang w:val="es-ES" w:eastAsia="es-ES_tradnl"/>
        </w:rPr>
        <w:t>7</w:t>
      </w:r>
      <w:r w:rsidR="00CA6B5C">
        <w:rPr>
          <w:rFonts w:ascii="Lato" w:eastAsia="Times New Roman" w:hAnsi="Lato" w:cs="Times New Roman"/>
          <w:b/>
          <w:bCs/>
          <w:color w:val="000000"/>
          <w:sz w:val="22"/>
          <w:szCs w:val="22"/>
          <w:lang w:val="es-ES" w:eastAsia="es-ES_tradnl"/>
        </w:rPr>
        <w:t xml:space="preserve"> </w:t>
      </w:r>
      <w:r w:rsidR="005F16E5" w:rsidRPr="008247B3">
        <w:rPr>
          <w:rFonts w:ascii="Lato" w:eastAsia="Times New Roman" w:hAnsi="Lato" w:cs="Times New Roman"/>
          <w:b/>
          <w:bCs/>
          <w:color w:val="000000"/>
          <w:sz w:val="22"/>
          <w:szCs w:val="22"/>
          <w:lang w:val="es-ES" w:eastAsia="es-ES_tradnl"/>
        </w:rPr>
        <w:t xml:space="preserve">de </w:t>
      </w:r>
      <w:r w:rsidR="009E264A">
        <w:rPr>
          <w:rFonts w:ascii="Lato" w:eastAsia="Times New Roman" w:hAnsi="Lato" w:cs="Times New Roman"/>
          <w:b/>
          <w:bCs/>
          <w:color w:val="000000"/>
          <w:sz w:val="22"/>
          <w:szCs w:val="22"/>
          <w:lang w:val="es-ES" w:eastAsia="es-ES_tradnl"/>
        </w:rPr>
        <w:t>e</w:t>
      </w:r>
      <w:r w:rsidR="00FB06FA">
        <w:rPr>
          <w:rFonts w:ascii="Lato" w:eastAsia="Times New Roman" w:hAnsi="Lato" w:cs="Times New Roman"/>
          <w:b/>
          <w:bCs/>
          <w:color w:val="000000"/>
          <w:sz w:val="22"/>
          <w:szCs w:val="22"/>
          <w:lang w:val="es-ES" w:eastAsia="es-ES_tradnl"/>
        </w:rPr>
        <w:t>nero</w:t>
      </w:r>
      <w:r w:rsidR="009E264A">
        <w:rPr>
          <w:rFonts w:ascii="Lato" w:eastAsia="Times New Roman" w:hAnsi="Lato" w:cs="Times New Roman"/>
          <w:b/>
          <w:bCs/>
          <w:color w:val="000000"/>
          <w:sz w:val="22"/>
          <w:szCs w:val="22"/>
          <w:lang w:val="es-ES" w:eastAsia="es-ES_tradnl"/>
        </w:rPr>
        <w:t xml:space="preserve"> de</w:t>
      </w:r>
      <w:r w:rsidR="005F16E5" w:rsidRPr="008247B3">
        <w:rPr>
          <w:rFonts w:ascii="Lato" w:eastAsia="Times New Roman" w:hAnsi="Lato" w:cs="Times New Roman"/>
          <w:b/>
          <w:bCs/>
          <w:color w:val="000000"/>
          <w:sz w:val="22"/>
          <w:szCs w:val="22"/>
          <w:lang w:val="es-ES" w:eastAsia="es-ES_tradnl"/>
        </w:rPr>
        <w:t xml:space="preserve"> </w:t>
      </w:r>
      <w:r w:rsidR="008247B3" w:rsidRPr="008247B3">
        <w:rPr>
          <w:rFonts w:ascii="Lato" w:eastAsia="Times New Roman" w:hAnsi="Lato" w:cs="Times New Roman"/>
          <w:b/>
          <w:bCs/>
          <w:color w:val="000000"/>
          <w:sz w:val="22"/>
          <w:szCs w:val="22"/>
          <w:lang w:val="es-ES" w:eastAsia="es-ES_tradnl"/>
        </w:rPr>
        <w:t>20</w:t>
      </w:r>
      <w:r w:rsidR="00CA6B5C">
        <w:rPr>
          <w:rFonts w:ascii="Lato" w:eastAsia="Times New Roman" w:hAnsi="Lato" w:cs="Times New Roman"/>
          <w:b/>
          <w:bCs/>
          <w:color w:val="000000"/>
          <w:sz w:val="22"/>
          <w:szCs w:val="22"/>
          <w:lang w:val="es-ES" w:eastAsia="es-ES_tradnl"/>
        </w:rPr>
        <w:t>2</w:t>
      </w:r>
      <w:r w:rsidR="0039695E">
        <w:rPr>
          <w:rFonts w:ascii="Lato" w:eastAsia="Times New Roman" w:hAnsi="Lato" w:cs="Times New Roman"/>
          <w:b/>
          <w:bCs/>
          <w:color w:val="000000"/>
          <w:sz w:val="22"/>
          <w:szCs w:val="22"/>
          <w:lang w:val="es-ES" w:eastAsia="es-ES_tradnl"/>
        </w:rPr>
        <w:t>5</w:t>
      </w:r>
    </w:p>
    <w:p w14:paraId="3B5C0423" w14:textId="77777777" w:rsidR="00814287" w:rsidRPr="00CE224B" w:rsidRDefault="00814287" w:rsidP="00814287">
      <w:pPr>
        <w:rPr>
          <w:rFonts w:ascii="Lato" w:eastAsia="Times New Roman" w:hAnsi="Lato" w:cs="Times New Roman"/>
          <w:vanish/>
          <w:lang w:val="es-ES" w:eastAsia="es-ES_tradnl"/>
        </w:rPr>
      </w:pPr>
    </w:p>
    <w:p w14:paraId="38ECC95A" w14:textId="77777777" w:rsidR="00F8775E" w:rsidRPr="00CE224B" w:rsidRDefault="00F8775E" w:rsidP="00040280">
      <w:pPr>
        <w:rPr>
          <w:rFonts w:ascii="Lato" w:hAnsi="Lato"/>
          <w:lang w:val="es-ES"/>
        </w:rPr>
      </w:pPr>
    </w:p>
    <w:p w14:paraId="00EB6ABC" w14:textId="77777777" w:rsidR="00393AF1" w:rsidRPr="00CE224B" w:rsidRDefault="00393AF1" w:rsidP="00E60876">
      <w:pPr>
        <w:rPr>
          <w:rFonts w:ascii="Lato" w:hAnsi="Lato" w:cs="Times New Roman"/>
          <w:b/>
          <w:bCs/>
          <w:color w:val="000000"/>
          <w:lang w:val="es-ES" w:eastAsia="es-ES_tradnl"/>
        </w:rPr>
      </w:pPr>
    </w:p>
    <w:p w14:paraId="0CFADE5E" w14:textId="2762F555" w:rsidR="00CA6B5C" w:rsidRPr="00CA6B5C" w:rsidRDefault="0088177A" w:rsidP="00CA6B5C">
      <w:pPr>
        <w:rPr>
          <w:rFonts w:ascii="Lato" w:hAnsi="Lato" w:cs="Times New Roman"/>
          <w:b/>
          <w:bCs/>
          <w:color w:val="000000"/>
          <w:lang w:val="es-ES" w:eastAsia="es-ES_tradnl"/>
        </w:rPr>
      </w:pPr>
      <w:r>
        <w:rPr>
          <w:rFonts w:ascii="Lato" w:hAnsi="Lato" w:cs="Times New Roman"/>
          <w:b/>
          <w:bCs/>
          <w:color w:val="000000"/>
          <w:lang w:val="es-ES" w:eastAsia="es-ES_tradnl"/>
        </w:rPr>
        <w:t>La cabalgata de Reyes 2025 reunió a miles de madrileños en una noche de ilusión</w:t>
      </w:r>
    </w:p>
    <w:p w14:paraId="5CE2B94B" w14:textId="77777777" w:rsidR="00393AF1" w:rsidRPr="008247B3" w:rsidRDefault="00393AF1" w:rsidP="00F54A40">
      <w:pPr>
        <w:rPr>
          <w:rFonts w:ascii="Lato" w:hAnsi="Lato" w:cs="Times New Roman"/>
          <w:b/>
          <w:bCs/>
          <w:color w:val="000000"/>
          <w:lang w:val="es-ES" w:eastAsia="es-ES_tradnl"/>
        </w:rPr>
      </w:pPr>
    </w:p>
    <w:p w14:paraId="318F225B" w14:textId="79FDBE92" w:rsidR="00346FC1" w:rsidRPr="00D72A25" w:rsidRDefault="0088177A" w:rsidP="00F54A40">
      <w:pPr>
        <w:rPr>
          <w:rFonts w:ascii="Lato" w:hAnsi="Lato" w:cs="Times New Roman"/>
          <w:b/>
          <w:bCs/>
          <w:color w:val="0A3DF7"/>
          <w:spacing w:val="-10"/>
          <w:sz w:val="40"/>
          <w:szCs w:val="40"/>
          <w:lang w:val="es-ES" w:eastAsia="es-ES_tradnl"/>
        </w:rPr>
      </w:pPr>
      <w:r w:rsidRPr="00D72A25">
        <w:rPr>
          <w:rFonts w:ascii="Lato" w:hAnsi="Lato" w:cs="Times New Roman"/>
          <w:b/>
          <w:bCs/>
          <w:color w:val="0A3DF7"/>
          <w:spacing w:val="-10"/>
          <w:sz w:val="40"/>
          <w:szCs w:val="40"/>
          <w:lang w:eastAsia="es-ES_tradnl"/>
        </w:rPr>
        <w:t xml:space="preserve">Madrid </w:t>
      </w:r>
      <w:r w:rsidR="0066493C" w:rsidRPr="00D72A25">
        <w:rPr>
          <w:rFonts w:ascii="Lato" w:hAnsi="Lato" w:cs="Times New Roman"/>
          <w:b/>
          <w:bCs/>
          <w:color w:val="0A3DF7"/>
          <w:spacing w:val="-10"/>
          <w:sz w:val="40"/>
          <w:szCs w:val="40"/>
          <w:lang w:eastAsia="es-ES_tradnl"/>
        </w:rPr>
        <w:t>despide</w:t>
      </w:r>
      <w:r w:rsidRPr="00D72A25">
        <w:rPr>
          <w:rFonts w:ascii="Lato" w:hAnsi="Lato" w:cs="Times New Roman"/>
          <w:b/>
          <w:bCs/>
          <w:color w:val="0A3DF7"/>
          <w:spacing w:val="-10"/>
          <w:sz w:val="40"/>
          <w:szCs w:val="40"/>
          <w:lang w:eastAsia="es-ES_tradnl"/>
        </w:rPr>
        <w:t xml:space="preserve"> la Navidad con</w:t>
      </w:r>
      <w:r w:rsidR="009E3B8A" w:rsidRPr="00D72A25">
        <w:rPr>
          <w:rFonts w:ascii="Lato" w:hAnsi="Lato" w:cs="Times New Roman"/>
          <w:b/>
          <w:bCs/>
          <w:color w:val="0A3DF7"/>
          <w:spacing w:val="-10"/>
          <w:sz w:val="40"/>
          <w:szCs w:val="40"/>
          <w:lang w:eastAsia="es-ES_tradnl"/>
        </w:rPr>
        <w:t xml:space="preserve"> un gran éxito de</w:t>
      </w:r>
      <w:r w:rsidRPr="00D72A25">
        <w:rPr>
          <w:rFonts w:ascii="Lato" w:hAnsi="Lato" w:cs="Times New Roman"/>
          <w:b/>
          <w:bCs/>
          <w:color w:val="0A3DF7"/>
          <w:spacing w:val="-10"/>
          <w:sz w:val="40"/>
          <w:szCs w:val="40"/>
          <w:lang w:eastAsia="es-ES_tradnl"/>
        </w:rPr>
        <w:t xml:space="preserve"> participación en </w:t>
      </w:r>
      <w:r w:rsidR="003223D3" w:rsidRPr="00D72A25">
        <w:rPr>
          <w:rFonts w:ascii="Lato" w:hAnsi="Lato" w:cs="Times New Roman"/>
          <w:b/>
          <w:bCs/>
          <w:color w:val="0A3DF7"/>
          <w:spacing w:val="-10"/>
          <w:sz w:val="40"/>
          <w:szCs w:val="40"/>
          <w:lang w:eastAsia="es-ES_tradnl"/>
        </w:rPr>
        <w:t xml:space="preserve">todas </w:t>
      </w:r>
      <w:r w:rsidRPr="00D72A25">
        <w:rPr>
          <w:rFonts w:ascii="Lato" w:hAnsi="Lato" w:cs="Times New Roman"/>
          <w:b/>
          <w:bCs/>
          <w:color w:val="0A3DF7"/>
          <w:spacing w:val="-10"/>
          <w:sz w:val="40"/>
          <w:szCs w:val="40"/>
          <w:lang w:eastAsia="es-ES_tradnl"/>
        </w:rPr>
        <w:t>las a</w:t>
      </w:r>
      <w:r w:rsidR="00FC2B60" w:rsidRPr="00D72A25">
        <w:rPr>
          <w:rFonts w:ascii="Lato" w:hAnsi="Lato" w:cs="Times New Roman"/>
          <w:b/>
          <w:bCs/>
          <w:color w:val="0A3DF7"/>
          <w:spacing w:val="-10"/>
          <w:sz w:val="40"/>
          <w:szCs w:val="40"/>
          <w:lang w:eastAsia="es-ES_tradnl"/>
        </w:rPr>
        <w:t>ctividades culturales y de entretenimiento</w:t>
      </w:r>
      <w:r w:rsidRPr="00D72A25">
        <w:rPr>
          <w:rFonts w:ascii="Lato" w:hAnsi="Lato" w:cs="Times New Roman"/>
          <w:b/>
          <w:bCs/>
          <w:color w:val="0A3DF7"/>
          <w:spacing w:val="-10"/>
          <w:sz w:val="40"/>
          <w:szCs w:val="40"/>
          <w:lang w:eastAsia="es-ES_tradnl"/>
        </w:rPr>
        <w:t xml:space="preserve"> programadas por el Ayuntamiento</w:t>
      </w:r>
      <w:r w:rsidR="00CA6B5C" w:rsidRPr="00D72A25">
        <w:rPr>
          <w:rFonts w:ascii="Lato" w:hAnsi="Lato" w:cs="Times New Roman"/>
          <w:b/>
          <w:bCs/>
          <w:color w:val="0A3DF7"/>
          <w:spacing w:val="-10"/>
          <w:sz w:val="40"/>
          <w:szCs w:val="40"/>
          <w:lang w:val="es-ES" w:eastAsia="es-ES_tradnl"/>
        </w:rPr>
        <w:t xml:space="preserve"> </w:t>
      </w:r>
    </w:p>
    <w:p w14:paraId="278DCD99" w14:textId="77777777" w:rsidR="00F54A40" w:rsidRPr="00F54A40" w:rsidRDefault="00F54A40" w:rsidP="00F54A40">
      <w:pPr>
        <w:rPr>
          <w:rFonts w:ascii="Lato" w:hAnsi="Lato" w:cs="Times New Roman"/>
          <w:b/>
          <w:bCs/>
          <w:color w:val="0A3DF7"/>
          <w:lang w:val="es-ES" w:eastAsia="es-ES_tradnl"/>
        </w:rPr>
      </w:pPr>
    </w:p>
    <w:p w14:paraId="104C7797" w14:textId="71546481" w:rsidR="00FB06FA" w:rsidRPr="00C60177" w:rsidRDefault="00AF57A8" w:rsidP="00FB06FA">
      <w:pPr>
        <w:pStyle w:val="Prrafodelista"/>
        <w:numPr>
          <w:ilvl w:val="0"/>
          <w:numId w:val="1"/>
        </w:numPr>
        <w:rPr>
          <w:rFonts w:ascii="Lato" w:hAnsi="Lato"/>
          <w:b/>
          <w:sz w:val="20"/>
          <w:szCs w:val="20"/>
          <w:lang w:val="es-ES"/>
        </w:rPr>
      </w:pPr>
      <w:r w:rsidRPr="00AF57A8">
        <w:rPr>
          <w:rFonts w:ascii="Lato" w:hAnsi="Lato"/>
          <w:b/>
          <w:sz w:val="20"/>
          <w:szCs w:val="20"/>
        </w:rPr>
        <w:t>Más de 122.000 personas disfrutaron de la programación navideña en Matadero Madrid</w:t>
      </w:r>
    </w:p>
    <w:p w14:paraId="385910BA" w14:textId="3B33F677" w:rsidR="00526535" w:rsidRPr="00C60177" w:rsidRDefault="0039695E" w:rsidP="00FB06FA">
      <w:pPr>
        <w:pStyle w:val="Prrafodelista"/>
        <w:widowControl w:val="0"/>
        <w:numPr>
          <w:ilvl w:val="0"/>
          <w:numId w:val="1"/>
        </w:numPr>
        <w:tabs>
          <w:tab w:val="left" w:pos="837"/>
          <w:tab w:val="left" w:pos="838"/>
        </w:tabs>
        <w:autoSpaceDE w:val="0"/>
        <w:autoSpaceDN w:val="0"/>
        <w:contextualSpacing w:val="0"/>
        <w:rPr>
          <w:rFonts w:ascii="Lato" w:hAnsi="Lato"/>
          <w:b/>
          <w:sz w:val="20"/>
          <w:szCs w:val="20"/>
          <w:lang w:val="es-ES"/>
        </w:rPr>
      </w:pPr>
      <w:r w:rsidRPr="00C60177">
        <w:rPr>
          <w:rFonts w:ascii="Lato" w:hAnsi="Lato"/>
          <w:b/>
          <w:sz w:val="20"/>
          <w:szCs w:val="20"/>
          <w:lang w:val="es-ES"/>
        </w:rPr>
        <w:t>E</w:t>
      </w:r>
      <w:r w:rsidR="00E60933">
        <w:rPr>
          <w:rFonts w:ascii="Lato" w:hAnsi="Lato"/>
          <w:b/>
          <w:sz w:val="20"/>
          <w:szCs w:val="20"/>
          <w:lang w:val="es-ES"/>
        </w:rPr>
        <w:t xml:space="preserve">n </w:t>
      </w:r>
      <w:r w:rsidR="00E60933" w:rsidRPr="00C60177">
        <w:rPr>
          <w:rFonts w:ascii="Lato" w:hAnsi="Lato"/>
          <w:b/>
          <w:sz w:val="20"/>
          <w:szCs w:val="20"/>
          <w:lang w:val="es-ES"/>
        </w:rPr>
        <w:t>los distritos</w:t>
      </w:r>
      <w:r w:rsidR="00E60933">
        <w:rPr>
          <w:rFonts w:ascii="Lato" w:hAnsi="Lato"/>
          <w:b/>
          <w:sz w:val="20"/>
          <w:szCs w:val="20"/>
          <w:lang w:val="es-ES"/>
        </w:rPr>
        <w:t>, e</w:t>
      </w:r>
      <w:r w:rsidRPr="00C60177">
        <w:rPr>
          <w:rFonts w:ascii="Lato" w:hAnsi="Lato"/>
          <w:b/>
          <w:sz w:val="20"/>
          <w:szCs w:val="20"/>
          <w:lang w:val="es-ES"/>
        </w:rPr>
        <w:t xml:space="preserve">l Carrillón de Navidad y la exposición Belenes del Mundo </w:t>
      </w:r>
      <w:r w:rsidR="00526535" w:rsidRPr="00C60177">
        <w:rPr>
          <w:rFonts w:ascii="Lato" w:hAnsi="Lato"/>
          <w:b/>
          <w:sz w:val="20"/>
          <w:szCs w:val="20"/>
          <w:lang w:val="es-ES"/>
        </w:rPr>
        <w:t>han recibido una gran acogida</w:t>
      </w:r>
    </w:p>
    <w:p w14:paraId="5CCAC430" w14:textId="74C3C92E" w:rsidR="00526535" w:rsidRPr="00C60177" w:rsidRDefault="007F386B" w:rsidP="00FB06FA">
      <w:pPr>
        <w:pStyle w:val="Prrafodelista"/>
        <w:widowControl w:val="0"/>
        <w:numPr>
          <w:ilvl w:val="0"/>
          <w:numId w:val="1"/>
        </w:numPr>
        <w:tabs>
          <w:tab w:val="left" w:pos="837"/>
          <w:tab w:val="left" w:pos="838"/>
        </w:tabs>
        <w:autoSpaceDE w:val="0"/>
        <w:autoSpaceDN w:val="0"/>
        <w:contextualSpacing w:val="0"/>
        <w:rPr>
          <w:rFonts w:ascii="Lato" w:hAnsi="Lato"/>
          <w:b/>
          <w:sz w:val="20"/>
          <w:szCs w:val="20"/>
          <w:lang w:val="es-ES"/>
        </w:rPr>
      </w:pPr>
      <w:r w:rsidRPr="00C60177">
        <w:rPr>
          <w:rFonts w:ascii="Lato" w:hAnsi="Lato"/>
          <w:b/>
          <w:sz w:val="20"/>
          <w:szCs w:val="20"/>
          <w:lang w:val="es-ES"/>
        </w:rPr>
        <w:t xml:space="preserve">Más </w:t>
      </w:r>
      <w:r w:rsidR="00526535" w:rsidRPr="00C60177">
        <w:rPr>
          <w:rFonts w:ascii="Lato" w:hAnsi="Lato"/>
          <w:b/>
          <w:sz w:val="20"/>
          <w:szCs w:val="20"/>
          <w:lang w:val="es-ES"/>
        </w:rPr>
        <w:t xml:space="preserve">de </w:t>
      </w:r>
      <w:r w:rsidR="00C60177" w:rsidRPr="00C60177">
        <w:rPr>
          <w:rFonts w:ascii="Lato" w:hAnsi="Lato"/>
          <w:b/>
          <w:sz w:val="20"/>
          <w:szCs w:val="20"/>
          <w:lang w:val="es-ES"/>
        </w:rPr>
        <w:t>8.500</w:t>
      </w:r>
      <w:r w:rsidR="00526535" w:rsidRPr="00C60177">
        <w:rPr>
          <w:rFonts w:ascii="Lato" w:hAnsi="Lato"/>
          <w:b/>
          <w:sz w:val="20"/>
          <w:szCs w:val="20"/>
          <w:lang w:val="es-ES"/>
        </w:rPr>
        <w:t xml:space="preserve"> personas </w:t>
      </w:r>
      <w:r w:rsidR="00CE224B">
        <w:rPr>
          <w:rFonts w:ascii="Lato" w:hAnsi="Lato"/>
          <w:b/>
          <w:sz w:val="20"/>
          <w:szCs w:val="20"/>
          <w:lang w:val="es-ES"/>
        </w:rPr>
        <w:t>interactuaron en</w:t>
      </w:r>
      <w:r w:rsidR="00526535" w:rsidRPr="00C60177">
        <w:rPr>
          <w:rFonts w:ascii="Lato" w:hAnsi="Lato"/>
          <w:b/>
          <w:sz w:val="20"/>
          <w:szCs w:val="20"/>
          <w:lang w:val="es-ES"/>
        </w:rPr>
        <w:t xml:space="preserve"> la</w:t>
      </w:r>
      <w:r w:rsidR="0039695E" w:rsidRPr="00C60177">
        <w:rPr>
          <w:rFonts w:ascii="Lato" w:hAnsi="Lato"/>
          <w:b/>
          <w:sz w:val="20"/>
          <w:szCs w:val="20"/>
          <w:lang w:val="es-ES"/>
        </w:rPr>
        <w:t xml:space="preserve"> instalación </w:t>
      </w:r>
      <w:r w:rsidR="00444C49" w:rsidRPr="00C60177">
        <w:rPr>
          <w:rFonts w:ascii="Lato" w:hAnsi="Lato"/>
          <w:b/>
          <w:sz w:val="20"/>
          <w:szCs w:val="20"/>
          <w:lang w:val="es-ES"/>
        </w:rPr>
        <w:t>‘</w:t>
      </w:r>
      <w:r w:rsidR="0039695E" w:rsidRPr="00C60177">
        <w:rPr>
          <w:rFonts w:ascii="Lato" w:hAnsi="Lato"/>
          <w:b/>
          <w:sz w:val="20"/>
          <w:szCs w:val="20"/>
          <w:lang w:val="es-ES"/>
        </w:rPr>
        <w:t>Navidad de cristal</w:t>
      </w:r>
      <w:r w:rsidR="00444C49" w:rsidRPr="00C60177">
        <w:rPr>
          <w:rFonts w:ascii="Lato" w:hAnsi="Lato"/>
          <w:b/>
          <w:sz w:val="20"/>
          <w:szCs w:val="20"/>
          <w:lang w:val="es-ES"/>
        </w:rPr>
        <w:t>’</w:t>
      </w:r>
      <w:r w:rsidR="0039695E" w:rsidRPr="00C60177">
        <w:rPr>
          <w:rFonts w:ascii="Lato" w:hAnsi="Lato"/>
          <w:b/>
          <w:sz w:val="20"/>
          <w:szCs w:val="20"/>
          <w:lang w:val="es-ES"/>
        </w:rPr>
        <w:t xml:space="preserve"> </w:t>
      </w:r>
      <w:r w:rsidR="00526535" w:rsidRPr="00C60177">
        <w:rPr>
          <w:rFonts w:ascii="Lato" w:hAnsi="Lato"/>
          <w:b/>
          <w:sz w:val="20"/>
          <w:szCs w:val="20"/>
          <w:lang w:val="es-ES"/>
        </w:rPr>
        <w:t xml:space="preserve">en </w:t>
      </w:r>
      <w:proofErr w:type="spellStart"/>
      <w:r w:rsidR="00526535" w:rsidRPr="00C60177">
        <w:rPr>
          <w:rFonts w:ascii="Lato" w:hAnsi="Lato"/>
          <w:b/>
          <w:sz w:val="20"/>
          <w:szCs w:val="20"/>
          <w:lang w:val="es-ES"/>
        </w:rPr>
        <w:t>Conde</w:t>
      </w:r>
      <w:r w:rsidR="009E3B8A">
        <w:rPr>
          <w:rFonts w:ascii="Lato" w:hAnsi="Lato"/>
          <w:b/>
          <w:sz w:val="20"/>
          <w:szCs w:val="20"/>
          <w:lang w:val="es-ES"/>
        </w:rPr>
        <w:t>d</w:t>
      </w:r>
      <w:r w:rsidR="00526535" w:rsidRPr="00C60177">
        <w:rPr>
          <w:rFonts w:ascii="Lato" w:hAnsi="Lato"/>
          <w:b/>
          <w:sz w:val="20"/>
          <w:szCs w:val="20"/>
          <w:lang w:val="es-ES"/>
        </w:rPr>
        <w:t>uque</w:t>
      </w:r>
      <w:proofErr w:type="spellEnd"/>
    </w:p>
    <w:p w14:paraId="6FF1A958" w14:textId="60498486" w:rsidR="00AD14FB" w:rsidRPr="0088177A" w:rsidRDefault="009E3B8A" w:rsidP="00BC4BD2">
      <w:pPr>
        <w:pStyle w:val="Prrafodelista"/>
        <w:widowControl w:val="0"/>
        <w:numPr>
          <w:ilvl w:val="0"/>
          <w:numId w:val="1"/>
        </w:numPr>
        <w:tabs>
          <w:tab w:val="left" w:pos="837"/>
          <w:tab w:val="left" w:pos="838"/>
        </w:tabs>
        <w:autoSpaceDE w:val="0"/>
        <w:autoSpaceDN w:val="0"/>
        <w:contextualSpacing w:val="0"/>
        <w:rPr>
          <w:rFonts w:ascii="Lato" w:hAnsi="Lato"/>
          <w:b/>
          <w:sz w:val="20"/>
          <w:szCs w:val="20"/>
          <w:lang w:val="es-ES"/>
        </w:rPr>
      </w:pPr>
      <w:r>
        <w:rPr>
          <w:rFonts w:ascii="Lato" w:hAnsi="Lato"/>
          <w:b/>
          <w:sz w:val="20"/>
          <w:szCs w:val="20"/>
        </w:rPr>
        <w:t>El</w:t>
      </w:r>
      <w:r w:rsidR="0088177A" w:rsidRPr="0088177A">
        <w:rPr>
          <w:rFonts w:ascii="Lato" w:hAnsi="Lato"/>
          <w:b/>
          <w:sz w:val="20"/>
          <w:szCs w:val="20"/>
        </w:rPr>
        <w:t xml:space="preserve"> bel</w:t>
      </w:r>
      <w:r>
        <w:rPr>
          <w:rFonts w:ascii="Lato" w:hAnsi="Lato"/>
          <w:b/>
          <w:sz w:val="20"/>
          <w:szCs w:val="20"/>
        </w:rPr>
        <w:t>én</w:t>
      </w:r>
      <w:r w:rsidR="0088177A" w:rsidRPr="0088177A">
        <w:rPr>
          <w:rFonts w:ascii="Lato" w:hAnsi="Lato"/>
          <w:b/>
          <w:sz w:val="20"/>
          <w:szCs w:val="20"/>
        </w:rPr>
        <w:t xml:space="preserve"> de</w:t>
      </w:r>
      <w:r>
        <w:rPr>
          <w:rFonts w:ascii="Lato" w:hAnsi="Lato"/>
          <w:b/>
          <w:sz w:val="20"/>
          <w:szCs w:val="20"/>
        </w:rPr>
        <w:t>l Ayuntamiento de Madrid y</w:t>
      </w:r>
      <w:r w:rsidR="0088177A" w:rsidRPr="0088177A">
        <w:rPr>
          <w:rFonts w:ascii="Lato" w:hAnsi="Lato"/>
          <w:b/>
          <w:sz w:val="20"/>
          <w:szCs w:val="20"/>
        </w:rPr>
        <w:t xml:space="preserve"> los </w:t>
      </w:r>
      <w:r>
        <w:rPr>
          <w:rFonts w:ascii="Lato" w:hAnsi="Lato"/>
          <w:b/>
          <w:sz w:val="20"/>
          <w:szCs w:val="20"/>
        </w:rPr>
        <w:t xml:space="preserve">de los </w:t>
      </w:r>
      <w:r w:rsidR="0088177A" w:rsidRPr="0088177A">
        <w:rPr>
          <w:rFonts w:ascii="Lato" w:hAnsi="Lato"/>
          <w:b/>
          <w:sz w:val="20"/>
          <w:szCs w:val="20"/>
        </w:rPr>
        <w:t xml:space="preserve">museos de San Isidro e Historia </w:t>
      </w:r>
      <w:r w:rsidR="00ED0A3F">
        <w:rPr>
          <w:rFonts w:ascii="Lato" w:hAnsi="Lato"/>
          <w:b/>
          <w:sz w:val="20"/>
          <w:szCs w:val="20"/>
        </w:rPr>
        <w:t xml:space="preserve">de Madrid </w:t>
      </w:r>
      <w:r w:rsidR="0088177A" w:rsidRPr="0088177A">
        <w:rPr>
          <w:rFonts w:ascii="Lato" w:hAnsi="Lato"/>
          <w:b/>
          <w:sz w:val="20"/>
          <w:szCs w:val="20"/>
        </w:rPr>
        <w:t>atra</w:t>
      </w:r>
      <w:r w:rsidR="00CE224B">
        <w:rPr>
          <w:rFonts w:ascii="Lato" w:hAnsi="Lato"/>
          <w:b/>
          <w:sz w:val="20"/>
          <w:szCs w:val="20"/>
        </w:rPr>
        <w:t xml:space="preserve">jeron </w:t>
      </w:r>
      <w:r w:rsidR="0088177A" w:rsidRPr="0088177A">
        <w:rPr>
          <w:rFonts w:ascii="Lato" w:hAnsi="Lato"/>
          <w:b/>
          <w:sz w:val="20"/>
          <w:szCs w:val="20"/>
        </w:rPr>
        <w:t>a decenas de miles de visitantes</w:t>
      </w:r>
    </w:p>
    <w:p w14:paraId="6CEF5CE8" w14:textId="77777777" w:rsidR="00AD14FB" w:rsidRPr="00C60177" w:rsidRDefault="00AD14FB" w:rsidP="00AD14FB">
      <w:pPr>
        <w:pStyle w:val="Prrafodelista"/>
        <w:numPr>
          <w:ilvl w:val="0"/>
          <w:numId w:val="1"/>
        </w:numPr>
        <w:rPr>
          <w:rFonts w:ascii="Lato" w:hAnsi="Lato"/>
          <w:b/>
          <w:sz w:val="20"/>
          <w:szCs w:val="20"/>
          <w:lang w:val="es-ES"/>
        </w:rPr>
      </w:pPr>
      <w:r w:rsidRPr="00C60177">
        <w:rPr>
          <w:rFonts w:ascii="Lato" w:hAnsi="Lato"/>
          <w:b/>
          <w:sz w:val="20"/>
          <w:szCs w:val="20"/>
          <w:lang w:val="es-ES"/>
        </w:rPr>
        <w:t>La música ha sido una de las actividades preferidas del público, que disfrutó de los conciertos en iglesias, plazas y balcones emblemáticos de Madrid</w:t>
      </w:r>
    </w:p>
    <w:p w14:paraId="5F826AE1" w14:textId="6B55011E" w:rsidR="00AD14FB" w:rsidRPr="00284E13" w:rsidRDefault="00AD14FB" w:rsidP="00AD14FB">
      <w:pPr>
        <w:pStyle w:val="Prrafodelista"/>
        <w:numPr>
          <w:ilvl w:val="0"/>
          <w:numId w:val="1"/>
        </w:numPr>
        <w:rPr>
          <w:rFonts w:ascii="Lato" w:hAnsi="Lato"/>
          <w:b/>
          <w:sz w:val="20"/>
          <w:szCs w:val="20"/>
          <w:lang w:val="es-ES"/>
        </w:rPr>
      </w:pPr>
      <w:r w:rsidRPr="00284E13">
        <w:rPr>
          <w:rFonts w:ascii="Lato" w:hAnsi="Lato"/>
          <w:b/>
          <w:sz w:val="20"/>
          <w:szCs w:val="20"/>
          <w:lang w:val="es-ES"/>
        </w:rPr>
        <w:t>L</w:t>
      </w:r>
      <w:r w:rsidR="009E3B8A" w:rsidRPr="00284E13">
        <w:rPr>
          <w:rFonts w:ascii="Lato" w:hAnsi="Lato"/>
          <w:b/>
          <w:sz w:val="20"/>
          <w:szCs w:val="20"/>
          <w:lang w:val="es-ES"/>
        </w:rPr>
        <w:t xml:space="preserve">a propuesta de </w:t>
      </w:r>
      <w:r w:rsidR="00D72A25">
        <w:rPr>
          <w:rFonts w:ascii="Lato" w:hAnsi="Lato"/>
          <w:b/>
          <w:sz w:val="20"/>
          <w:szCs w:val="20"/>
          <w:lang w:val="es-ES"/>
        </w:rPr>
        <w:t>b</w:t>
      </w:r>
      <w:r w:rsidR="0039695E" w:rsidRPr="00284E13">
        <w:rPr>
          <w:rFonts w:ascii="Lato" w:hAnsi="Lato"/>
          <w:b/>
          <w:sz w:val="20"/>
          <w:szCs w:val="20"/>
          <w:lang w:val="es-ES"/>
        </w:rPr>
        <w:t xml:space="preserve">elenes </w:t>
      </w:r>
      <w:r w:rsidR="00D72A25">
        <w:rPr>
          <w:rFonts w:ascii="Lato" w:hAnsi="Lato"/>
          <w:b/>
          <w:sz w:val="20"/>
          <w:szCs w:val="20"/>
          <w:lang w:val="es-ES"/>
        </w:rPr>
        <w:t>p</w:t>
      </w:r>
      <w:r w:rsidR="0039695E" w:rsidRPr="00284E13">
        <w:rPr>
          <w:rFonts w:ascii="Lato" w:hAnsi="Lato"/>
          <w:b/>
          <w:sz w:val="20"/>
          <w:szCs w:val="20"/>
          <w:lang w:val="es-ES"/>
        </w:rPr>
        <w:t xml:space="preserve">royectados </w:t>
      </w:r>
      <w:r w:rsidR="00404CC1" w:rsidRPr="00284E13">
        <w:rPr>
          <w:rFonts w:ascii="Lato" w:hAnsi="Lato"/>
          <w:b/>
          <w:sz w:val="20"/>
          <w:szCs w:val="20"/>
          <w:lang w:val="es-ES"/>
        </w:rPr>
        <w:t xml:space="preserve">en iglesias </w:t>
      </w:r>
      <w:r w:rsidR="00AF57A8" w:rsidRPr="00284E13">
        <w:rPr>
          <w:rFonts w:ascii="Lato" w:hAnsi="Lato"/>
          <w:b/>
          <w:sz w:val="20"/>
          <w:szCs w:val="20"/>
          <w:lang w:val="es-ES"/>
        </w:rPr>
        <w:t>cautiv</w:t>
      </w:r>
      <w:r w:rsidR="00FA18A4" w:rsidRPr="00284E13">
        <w:rPr>
          <w:rFonts w:ascii="Lato" w:hAnsi="Lato"/>
          <w:b/>
          <w:sz w:val="20"/>
          <w:szCs w:val="20"/>
          <w:lang w:val="es-ES"/>
        </w:rPr>
        <w:t>ó</w:t>
      </w:r>
      <w:r w:rsidR="00AF57A8" w:rsidRPr="00284E13">
        <w:rPr>
          <w:rFonts w:ascii="Lato" w:hAnsi="Lato"/>
          <w:b/>
          <w:sz w:val="20"/>
          <w:szCs w:val="20"/>
          <w:lang w:val="es-ES"/>
        </w:rPr>
        <w:t xml:space="preserve"> </w:t>
      </w:r>
      <w:r w:rsidRPr="00284E13">
        <w:rPr>
          <w:rFonts w:ascii="Lato" w:hAnsi="Lato"/>
          <w:b/>
          <w:sz w:val="20"/>
          <w:szCs w:val="20"/>
          <w:lang w:val="es-ES"/>
        </w:rPr>
        <w:t xml:space="preserve">a </w:t>
      </w:r>
      <w:r w:rsidR="00AF57A8" w:rsidRPr="00284E13">
        <w:rPr>
          <w:rFonts w:ascii="Lato" w:hAnsi="Lato"/>
          <w:b/>
          <w:sz w:val="20"/>
          <w:szCs w:val="20"/>
          <w:lang w:val="es-ES"/>
        </w:rPr>
        <w:t xml:space="preserve">más de 25.000 </w:t>
      </w:r>
      <w:r w:rsidRPr="00284E13">
        <w:rPr>
          <w:rFonts w:ascii="Lato" w:hAnsi="Lato"/>
          <w:b/>
          <w:sz w:val="20"/>
          <w:szCs w:val="20"/>
          <w:lang w:val="es-ES"/>
        </w:rPr>
        <w:t>personas</w:t>
      </w:r>
    </w:p>
    <w:p w14:paraId="3E656063" w14:textId="587E016C" w:rsidR="00FB06FA" w:rsidRPr="00C60177" w:rsidRDefault="00FB06FA" w:rsidP="00FB06FA">
      <w:pPr>
        <w:pStyle w:val="Prrafodelista"/>
        <w:widowControl w:val="0"/>
        <w:numPr>
          <w:ilvl w:val="0"/>
          <w:numId w:val="1"/>
        </w:numPr>
        <w:tabs>
          <w:tab w:val="left" w:pos="837"/>
          <w:tab w:val="left" w:pos="838"/>
        </w:tabs>
        <w:autoSpaceDE w:val="0"/>
        <w:autoSpaceDN w:val="0"/>
        <w:contextualSpacing w:val="0"/>
        <w:rPr>
          <w:rFonts w:ascii="Lato" w:hAnsi="Lato"/>
          <w:b/>
          <w:sz w:val="20"/>
          <w:szCs w:val="20"/>
          <w:lang w:val="es-ES"/>
        </w:rPr>
      </w:pPr>
      <w:r w:rsidRPr="00C60177">
        <w:rPr>
          <w:rFonts w:ascii="Lato" w:hAnsi="Lato"/>
          <w:b/>
          <w:sz w:val="20"/>
          <w:szCs w:val="20"/>
          <w:lang w:val="es-ES"/>
        </w:rPr>
        <w:t>El amplio plan de medidas de accesibilidad permitió la p</w:t>
      </w:r>
      <w:r w:rsidR="000B1FF6" w:rsidRPr="00C60177">
        <w:rPr>
          <w:rFonts w:ascii="Lato" w:hAnsi="Lato"/>
          <w:b/>
          <w:sz w:val="20"/>
          <w:szCs w:val="20"/>
          <w:lang w:val="es-ES"/>
        </w:rPr>
        <w:t>a</w:t>
      </w:r>
      <w:r w:rsidRPr="00C60177">
        <w:rPr>
          <w:rFonts w:ascii="Lato" w:hAnsi="Lato"/>
          <w:b/>
          <w:sz w:val="20"/>
          <w:szCs w:val="20"/>
          <w:lang w:val="es-ES"/>
        </w:rPr>
        <w:t>rticipación de personas con discapacidad</w:t>
      </w:r>
      <w:r w:rsidR="00F6002C" w:rsidRPr="00C60177">
        <w:rPr>
          <w:rFonts w:ascii="Lato" w:hAnsi="Lato"/>
          <w:b/>
          <w:sz w:val="20"/>
          <w:szCs w:val="20"/>
          <w:lang w:val="es-ES"/>
        </w:rPr>
        <w:t>,</w:t>
      </w:r>
      <w:r w:rsidRPr="00C60177">
        <w:rPr>
          <w:rFonts w:ascii="Lato" w:hAnsi="Lato"/>
          <w:b/>
          <w:sz w:val="20"/>
          <w:szCs w:val="20"/>
          <w:lang w:val="es-ES"/>
        </w:rPr>
        <w:t xml:space="preserve"> </w:t>
      </w:r>
      <w:r w:rsidR="00BF6480" w:rsidRPr="00C60177">
        <w:rPr>
          <w:rFonts w:ascii="Lato" w:hAnsi="Lato"/>
          <w:b/>
          <w:sz w:val="20"/>
          <w:szCs w:val="20"/>
          <w:lang w:val="es-ES"/>
        </w:rPr>
        <w:t>facilitando</w:t>
      </w:r>
      <w:r w:rsidRPr="00C60177">
        <w:rPr>
          <w:rFonts w:ascii="Lato" w:hAnsi="Lato"/>
          <w:b/>
          <w:sz w:val="20"/>
          <w:szCs w:val="20"/>
          <w:lang w:val="es-ES"/>
        </w:rPr>
        <w:t xml:space="preserve"> una gran asistencia en las diferentes actividades</w:t>
      </w:r>
    </w:p>
    <w:p w14:paraId="3B7A5736" w14:textId="77777777" w:rsidR="00AD14FB" w:rsidRPr="0088177A" w:rsidRDefault="00AD14FB" w:rsidP="00FB06FA">
      <w:pPr>
        <w:rPr>
          <w:rFonts w:ascii="Lato" w:hAnsi="Lato" w:cs="Times New Roman"/>
          <w:lang w:val="es-ES" w:eastAsia="es-ES_tradnl"/>
        </w:rPr>
      </w:pPr>
    </w:p>
    <w:p w14:paraId="7D51F2C4" w14:textId="634886D2" w:rsidR="00FB06FA" w:rsidRPr="0088177A" w:rsidRDefault="00BF0BE6" w:rsidP="00FB06FA">
      <w:pPr>
        <w:rPr>
          <w:rFonts w:ascii="Lato" w:hAnsi="Lato" w:cs="Times New Roman"/>
          <w:lang w:val="es-ES" w:eastAsia="es-ES_tradnl"/>
        </w:rPr>
      </w:pPr>
      <w:r>
        <w:rPr>
          <w:rFonts w:ascii="Lato" w:hAnsi="Lato" w:cs="Times New Roman"/>
          <w:lang w:val="es-ES" w:eastAsia="es-ES_tradnl"/>
        </w:rPr>
        <w:t>Cientos de miles de</w:t>
      </w:r>
      <w:r w:rsidR="00ED0A3F" w:rsidRPr="00ED0A3F">
        <w:rPr>
          <w:rFonts w:ascii="Lato" w:hAnsi="Lato" w:cs="Times New Roman"/>
          <w:color w:val="FF0000"/>
          <w:lang w:val="es-ES" w:eastAsia="es-ES_tradnl"/>
        </w:rPr>
        <w:t xml:space="preserve"> </w:t>
      </w:r>
      <w:r w:rsidR="00ED0A3F">
        <w:rPr>
          <w:rFonts w:ascii="Lato" w:hAnsi="Lato" w:cs="Times New Roman"/>
          <w:lang w:val="es-ES" w:eastAsia="es-ES_tradnl"/>
        </w:rPr>
        <w:t>personas</w:t>
      </w:r>
      <w:r w:rsidR="00460E13" w:rsidRPr="0088177A">
        <w:rPr>
          <w:rFonts w:ascii="Lato" w:hAnsi="Lato" w:cs="Times New Roman"/>
          <w:lang w:val="es-ES" w:eastAsia="es-ES_tradnl"/>
        </w:rPr>
        <w:t xml:space="preserve"> </w:t>
      </w:r>
      <w:r w:rsidR="00FB06FA" w:rsidRPr="0088177A">
        <w:rPr>
          <w:rFonts w:ascii="Lato" w:hAnsi="Lato" w:cs="Times New Roman"/>
          <w:lang w:val="es-ES" w:eastAsia="es-ES_tradnl"/>
        </w:rPr>
        <w:t xml:space="preserve">han </w:t>
      </w:r>
      <w:r w:rsidR="00482342" w:rsidRPr="0088177A">
        <w:rPr>
          <w:rFonts w:ascii="Lato" w:hAnsi="Lato" w:cs="Times New Roman"/>
          <w:lang w:val="es-ES" w:eastAsia="es-ES_tradnl"/>
        </w:rPr>
        <w:t xml:space="preserve">disfrutado </w:t>
      </w:r>
      <w:r w:rsidR="00CF5CF2">
        <w:rPr>
          <w:rFonts w:ascii="Lato" w:hAnsi="Lato" w:cs="Times New Roman"/>
          <w:lang w:val="es-ES" w:eastAsia="es-ES_tradnl"/>
        </w:rPr>
        <w:t xml:space="preserve">en las últimas semanas </w:t>
      </w:r>
      <w:r w:rsidR="00FB06FA" w:rsidRPr="0088177A">
        <w:rPr>
          <w:rFonts w:ascii="Lato" w:hAnsi="Lato" w:cs="Times New Roman"/>
          <w:lang w:val="es-ES" w:eastAsia="es-ES_tradnl"/>
        </w:rPr>
        <w:t xml:space="preserve">de </w:t>
      </w:r>
      <w:r w:rsidR="00482342" w:rsidRPr="0088177A">
        <w:rPr>
          <w:rFonts w:ascii="Lato" w:hAnsi="Lato" w:cs="Times New Roman"/>
          <w:lang w:val="es-ES" w:eastAsia="es-ES_tradnl"/>
        </w:rPr>
        <w:t>la</w:t>
      </w:r>
      <w:r w:rsidR="00FB06FA" w:rsidRPr="0088177A">
        <w:rPr>
          <w:rFonts w:ascii="Lato" w:hAnsi="Lato" w:cs="Times New Roman"/>
          <w:lang w:val="es-ES" w:eastAsia="es-ES_tradnl"/>
        </w:rPr>
        <w:t xml:space="preserve"> gran variedad de actividades diseñadas por el Área de Cultura, Turismo y Deporte</w:t>
      </w:r>
      <w:r w:rsidR="00166FA3" w:rsidRPr="0088177A">
        <w:rPr>
          <w:rFonts w:ascii="Lato" w:hAnsi="Lato" w:cs="Times New Roman"/>
          <w:lang w:val="es-ES" w:eastAsia="es-ES_tradnl"/>
        </w:rPr>
        <w:t xml:space="preserve"> </w:t>
      </w:r>
      <w:r w:rsidR="0088177A">
        <w:rPr>
          <w:rFonts w:ascii="Lato" w:hAnsi="Lato" w:cs="Times New Roman"/>
          <w:lang w:val="es-ES" w:eastAsia="es-ES_tradnl"/>
        </w:rPr>
        <w:t>dentro d</w:t>
      </w:r>
      <w:r w:rsidR="00482342" w:rsidRPr="0088177A">
        <w:rPr>
          <w:rFonts w:ascii="Lato" w:hAnsi="Lato" w:cs="Times New Roman"/>
          <w:lang w:val="es-ES" w:eastAsia="es-ES_tradnl"/>
        </w:rPr>
        <w:t>el programa</w:t>
      </w:r>
      <w:r w:rsidR="0066493C">
        <w:rPr>
          <w:rFonts w:ascii="Lato" w:hAnsi="Lato" w:cs="Times New Roman"/>
          <w:lang w:val="es-ES" w:eastAsia="es-ES_tradnl"/>
        </w:rPr>
        <w:t xml:space="preserve"> </w:t>
      </w:r>
      <w:r w:rsidR="00FB06FA" w:rsidRPr="0088177A">
        <w:rPr>
          <w:rFonts w:ascii="Lato" w:hAnsi="Lato" w:cs="Times New Roman"/>
          <w:lang w:val="es-ES" w:eastAsia="es-ES_tradnl"/>
        </w:rPr>
        <w:t>‘</w:t>
      </w:r>
      <w:r w:rsidR="0039695E" w:rsidRPr="0088177A">
        <w:rPr>
          <w:rFonts w:ascii="Lato" w:hAnsi="Lato" w:cs="Times New Roman"/>
          <w:lang w:val="es-ES" w:eastAsia="es-ES_tradnl"/>
        </w:rPr>
        <w:t>Madrid, puerta de la Navidad</w:t>
      </w:r>
      <w:r w:rsidR="00FB06FA" w:rsidRPr="0088177A">
        <w:rPr>
          <w:rFonts w:ascii="Lato" w:hAnsi="Lato" w:cs="Times New Roman"/>
          <w:lang w:val="es-ES" w:eastAsia="es-ES_tradnl"/>
        </w:rPr>
        <w:t xml:space="preserve">’. Belenes, música, pistas de hielo, espectáculos, talleres, artesanía </w:t>
      </w:r>
      <w:r w:rsidR="003E695F" w:rsidRPr="0088177A">
        <w:rPr>
          <w:rFonts w:ascii="Lato" w:hAnsi="Lato" w:cs="Times New Roman"/>
          <w:lang w:val="es-ES" w:eastAsia="es-ES_tradnl"/>
        </w:rPr>
        <w:t>y</w:t>
      </w:r>
      <w:r w:rsidR="00FB06FA" w:rsidRPr="0088177A">
        <w:rPr>
          <w:rFonts w:ascii="Lato" w:hAnsi="Lato" w:cs="Times New Roman"/>
          <w:lang w:val="es-ES" w:eastAsia="es-ES_tradnl"/>
        </w:rPr>
        <w:t xml:space="preserve"> gastronomía</w:t>
      </w:r>
      <w:r w:rsidR="00482342" w:rsidRPr="0088177A">
        <w:rPr>
          <w:rFonts w:ascii="Lato" w:hAnsi="Lato" w:cs="Times New Roman"/>
          <w:lang w:val="es-ES" w:eastAsia="es-ES_tradnl"/>
        </w:rPr>
        <w:t xml:space="preserve"> han permitido a una gran cantidad de público vivir </w:t>
      </w:r>
      <w:r w:rsidR="0088177A">
        <w:rPr>
          <w:rFonts w:ascii="Lato" w:hAnsi="Lato" w:cs="Times New Roman"/>
          <w:lang w:val="es-ES" w:eastAsia="es-ES_tradnl"/>
        </w:rPr>
        <w:t>unas semanas llenas de ilusión y tradición en la ciudad</w:t>
      </w:r>
      <w:r w:rsidR="00FB06FA" w:rsidRPr="0088177A">
        <w:rPr>
          <w:rFonts w:ascii="Lato" w:hAnsi="Lato" w:cs="Times New Roman"/>
          <w:lang w:val="es-ES" w:eastAsia="es-ES_tradnl"/>
        </w:rPr>
        <w:t>.</w:t>
      </w:r>
    </w:p>
    <w:p w14:paraId="5BFC9C5D" w14:textId="0507940D" w:rsidR="00690A6C" w:rsidRPr="0088177A" w:rsidRDefault="00690A6C" w:rsidP="00FB06FA">
      <w:pPr>
        <w:rPr>
          <w:rFonts w:ascii="Lato" w:hAnsi="Lato" w:cs="Times New Roman"/>
          <w:lang w:val="es-ES" w:eastAsia="es-ES_tradnl"/>
        </w:rPr>
      </w:pPr>
    </w:p>
    <w:p w14:paraId="4A271657" w14:textId="0008C9DE" w:rsidR="00ED0A3F" w:rsidRPr="00ED0A3F" w:rsidRDefault="00ED0A3F" w:rsidP="00ED0A3F">
      <w:pPr>
        <w:rPr>
          <w:rFonts w:ascii="Lato" w:hAnsi="Lato" w:cs="Times New Roman"/>
          <w:lang w:val="es-ES" w:eastAsia="es-ES_tradnl"/>
        </w:rPr>
      </w:pPr>
      <w:r w:rsidRPr="00ED0A3F">
        <w:rPr>
          <w:rFonts w:ascii="Lato" w:hAnsi="Lato" w:cs="Times New Roman"/>
          <w:lang w:val="es-ES" w:eastAsia="es-ES_tradnl"/>
        </w:rPr>
        <w:t xml:space="preserve">La </w:t>
      </w:r>
      <w:r w:rsidR="00D72A25">
        <w:rPr>
          <w:rFonts w:ascii="Lato" w:hAnsi="Lato" w:cs="Times New Roman"/>
          <w:lang w:val="es-ES" w:eastAsia="es-ES_tradnl"/>
        </w:rPr>
        <w:t>d</w:t>
      </w:r>
      <w:r w:rsidRPr="00ED0A3F">
        <w:rPr>
          <w:rFonts w:ascii="Lato" w:hAnsi="Lato" w:cs="Times New Roman"/>
          <w:lang w:val="es-ES" w:eastAsia="es-ES_tradnl"/>
        </w:rPr>
        <w:t>elegada de Cultura, Turismo y Deporte, Marta Rivera de la Cruz,</w:t>
      </w:r>
      <w:r w:rsidR="00441599">
        <w:rPr>
          <w:rFonts w:ascii="Lato" w:hAnsi="Lato" w:cs="Times New Roman"/>
          <w:lang w:val="es-ES" w:eastAsia="es-ES_tradnl"/>
        </w:rPr>
        <w:t xml:space="preserve"> </w:t>
      </w:r>
      <w:r w:rsidRPr="00ED0A3F">
        <w:rPr>
          <w:rFonts w:ascii="Lato" w:hAnsi="Lato" w:cs="Times New Roman"/>
          <w:lang w:val="es-ES" w:eastAsia="es-ES_tradnl"/>
        </w:rPr>
        <w:t>ha expresado su satisfacción por la excelente acogida de la programación navideña, destacando la gran participación del público y la variedad de propuestas que han conectado con personas de todas las edades: “Los madrileños han demostrado una vez más que la</w:t>
      </w:r>
      <w:r w:rsidR="00D72A25">
        <w:rPr>
          <w:rFonts w:ascii="Lato" w:hAnsi="Lato" w:cs="Times New Roman"/>
          <w:lang w:val="es-ES" w:eastAsia="es-ES_tradnl"/>
        </w:rPr>
        <w:t>s</w:t>
      </w:r>
      <w:r w:rsidRPr="00ED0A3F">
        <w:rPr>
          <w:rFonts w:ascii="Lato" w:hAnsi="Lato" w:cs="Times New Roman"/>
          <w:lang w:val="es-ES" w:eastAsia="es-ES_tradnl"/>
        </w:rPr>
        <w:t xml:space="preserve"> Navidades son una de las fechas preferidas del calendario y que la programación navideña</w:t>
      </w:r>
      <w:r w:rsidR="00441599">
        <w:rPr>
          <w:rFonts w:ascii="Lato" w:hAnsi="Lato" w:cs="Times New Roman"/>
          <w:lang w:val="es-ES" w:eastAsia="es-ES_tradnl"/>
        </w:rPr>
        <w:t xml:space="preserve"> </w:t>
      </w:r>
      <w:r w:rsidRPr="00ED0A3F">
        <w:rPr>
          <w:rFonts w:ascii="Lato" w:hAnsi="Lato" w:cs="Times New Roman"/>
          <w:lang w:val="es-ES" w:eastAsia="es-ES_tradnl"/>
        </w:rPr>
        <w:t>organizada por el Ayuntamiento es una de las más esperadas tanto por niños como por adultos</w:t>
      </w:r>
      <w:r w:rsidR="004567D9">
        <w:rPr>
          <w:rFonts w:ascii="Lato" w:hAnsi="Lato" w:cs="Times New Roman"/>
          <w:lang w:val="es-ES" w:eastAsia="es-ES_tradnl"/>
        </w:rPr>
        <w:t xml:space="preserve"> y, </w:t>
      </w:r>
      <w:r w:rsidRPr="00ED0A3F">
        <w:rPr>
          <w:rFonts w:ascii="Lato" w:hAnsi="Lato" w:cs="Times New Roman"/>
          <w:lang w:val="es-ES" w:eastAsia="es-ES_tradnl"/>
        </w:rPr>
        <w:t xml:space="preserve">a juzgar por el nivel de participación y la respuesta de la ciudadanía, podemos decir </w:t>
      </w:r>
      <w:r>
        <w:rPr>
          <w:rFonts w:ascii="Lato" w:hAnsi="Lato" w:cs="Times New Roman"/>
          <w:lang w:val="es-ES" w:eastAsia="es-ES_tradnl"/>
        </w:rPr>
        <w:t xml:space="preserve">que </w:t>
      </w:r>
      <w:r w:rsidRPr="00ED0A3F">
        <w:rPr>
          <w:rFonts w:ascii="Lato" w:hAnsi="Lato" w:cs="Times New Roman"/>
          <w:lang w:val="es-ES" w:eastAsia="es-ES_tradnl"/>
        </w:rPr>
        <w:t>todas las actividades han cumplido las expectativas”.</w:t>
      </w:r>
    </w:p>
    <w:p w14:paraId="7F86BC23" w14:textId="77777777" w:rsidR="007078CD" w:rsidRPr="0088177A" w:rsidRDefault="007078CD" w:rsidP="00FB06FA">
      <w:pPr>
        <w:rPr>
          <w:rFonts w:ascii="Lato" w:hAnsi="Lato" w:cs="Times New Roman"/>
          <w:lang w:val="es-ES" w:eastAsia="es-ES_tradnl"/>
        </w:rPr>
      </w:pPr>
    </w:p>
    <w:p w14:paraId="0B56BD4E" w14:textId="5BA5287B" w:rsidR="007078CD" w:rsidRPr="007078CD" w:rsidRDefault="008E771E" w:rsidP="00FB06FA">
      <w:pPr>
        <w:rPr>
          <w:rFonts w:ascii="Lato" w:hAnsi="Lato" w:cs="Times New Roman"/>
          <w:lang w:eastAsia="es-ES_tradnl"/>
        </w:rPr>
      </w:pPr>
      <w:r w:rsidRPr="007078CD">
        <w:rPr>
          <w:rFonts w:ascii="Lato" w:hAnsi="Lato" w:cs="Times New Roman"/>
          <w:lang w:val="es-ES" w:eastAsia="es-ES_tradnl"/>
        </w:rPr>
        <w:t xml:space="preserve">Entre </w:t>
      </w:r>
      <w:r w:rsidR="007078CD" w:rsidRPr="007078CD">
        <w:rPr>
          <w:rFonts w:ascii="Lato" w:hAnsi="Lato" w:cs="Times New Roman"/>
          <w:lang w:val="es-ES" w:eastAsia="es-ES_tradnl"/>
        </w:rPr>
        <w:t xml:space="preserve">las </w:t>
      </w:r>
      <w:r w:rsidRPr="007078CD">
        <w:rPr>
          <w:rFonts w:ascii="Lato" w:hAnsi="Lato" w:cs="Times New Roman"/>
          <w:lang w:val="es-ES" w:eastAsia="es-ES_tradnl"/>
        </w:rPr>
        <w:t>opciones</w:t>
      </w:r>
      <w:r w:rsidR="007078CD" w:rsidRPr="007078CD">
        <w:rPr>
          <w:rFonts w:ascii="Lato" w:hAnsi="Lato" w:cs="Times New Roman"/>
          <w:lang w:val="es-ES" w:eastAsia="es-ES_tradnl"/>
        </w:rPr>
        <w:t xml:space="preserve"> más destacadas</w:t>
      </w:r>
      <w:r w:rsidRPr="007078CD">
        <w:rPr>
          <w:rFonts w:ascii="Lato" w:hAnsi="Lato" w:cs="Times New Roman"/>
          <w:lang w:val="es-ES" w:eastAsia="es-ES_tradnl"/>
        </w:rPr>
        <w:t xml:space="preserve">, </w:t>
      </w:r>
      <w:r w:rsidR="007078CD" w:rsidRPr="007078CD">
        <w:rPr>
          <w:rFonts w:ascii="Lato" w:hAnsi="Lato" w:cs="Times New Roman"/>
          <w:lang w:eastAsia="es-ES_tradnl"/>
        </w:rPr>
        <w:t xml:space="preserve">los </w:t>
      </w:r>
      <w:r w:rsidR="007078CD" w:rsidRPr="007078CD">
        <w:rPr>
          <w:rFonts w:ascii="Lato" w:hAnsi="Lato" w:cs="Times New Roman"/>
          <w:bCs/>
          <w:lang w:eastAsia="es-ES_tradnl"/>
        </w:rPr>
        <w:t>belenes</w:t>
      </w:r>
      <w:r w:rsidR="007078CD" w:rsidRPr="007078CD">
        <w:rPr>
          <w:rFonts w:ascii="Lato" w:hAnsi="Lato" w:cs="Times New Roman"/>
          <w:lang w:eastAsia="es-ES_tradnl"/>
        </w:rPr>
        <w:t xml:space="preserve"> han vuelto a ocupar un lugar central con especial protagonismo del belén </w:t>
      </w:r>
      <w:r w:rsidR="0066493C">
        <w:rPr>
          <w:rFonts w:ascii="Lato" w:hAnsi="Lato" w:cs="Times New Roman"/>
          <w:lang w:eastAsia="es-ES_tradnl"/>
        </w:rPr>
        <w:t>municipal</w:t>
      </w:r>
      <w:r w:rsidR="007078CD" w:rsidRPr="007078CD">
        <w:rPr>
          <w:rFonts w:ascii="Lato" w:hAnsi="Lato" w:cs="Times New Roman"/>
          <w:lang w:eastAsia="es-ES_tradnl"/>
        </w:rPr>
        <w:t xml:space="preserve"> en </w:t>
      </w:r>
      <w:r w:rsidR="00BF0BE6">
        <w:rPr>
          <w:rFonts w:ascii="Lato" w:hAnsi="Lato" w:cs="Times New Roman"/>
          <w:bCs/>
          <w:lang w:eastAsia="es-ES_tradnl"/>
        </w:rPr>
        <w:t>CentroCentro</w:t>
      </w:r>
      <w:r w:rsidR="0066493C">
        <w:rPr>
          <w:rFonts w:ascii="Lato" w:hAnsi="Lato" w:cs="Times New Roman"/>
          <w:bCs/>
          <w:lang w:eastAsia="es-ES_tradnl"/>
        </w:rPr>
        <w:t>,</w:t>
      </w:r>
      <w:r w:rsidR="007078CD" w:rsidRPr="007078CD">
        <w:rPr>
          <w:rFonts w:ascii="Lato" w:hAnsi="Lato" w:cs="Times New Roman"/>
          <w:lang w:eastAsia="es-ES_tradnl"/>
        </w:rPr>
        <w:t xml:space="preserve"> que ha recibido cerca de </w:t>
      </w:r>
      <w:r w:rsidR="007078CD" w:rsidRPr="007078CD">
        <w:rPr>
          <w:rFonts w:ascii="Lato" w:hAnsi="Lato" w:cs="Times New Roman"/>
          <w:bCs/>
          <w:lang w:eastAsia="es-ES_tradnl"/>
        </w:rPr>
        <w:t>67.000 visitantes</w:t>
      </w:r>
      <w:r w:rsidR="007078CD" w:rsidRPr="007078CD">
        <w:rPr>
          <w:rFonts w:ascii="Lato" w:hAnsi="Lato" w:cs="Times New Roman"/>
          <w:lang w:eastAsia="es-ES_tradnl"/>
        </w:rPr>
        <w:t xml:space="preserve"> atraídos por su impresionante escenografía visible en 360 grados. También han registrado una gran afluencia de público el belén del </w:t>
      </w:r>
      <w:r w:rsidR="007078CD" w:rsidRPr="007078CD">
        <w:rPr>
          <w:rFonts w:ascii="Lato" w:hAnsi="Lato" w:cs="Times New Roman"/>
          <w:bCs/>
          <w:lang w:eastAsia="es-ES_tradnl"/>
        </w:rPr>
        <w:lastRenderedPageBreak/>
        <w:t>Museo de San Isidro</w:t>
      </w:r>
      <w:r w:rsidR="007078CD" w:rsidRPr="007078CD">
        <w:rPr>
          <w:rFonts w:ascii="Lato" w:hAnsi="Lato" w:cs="Times New Roman"/>
          <w:lang w:eastAsia="es-ES_tradnl"/>
        </w:rPr>
        <w:t xml:space="preserve"> y el del </w:t>
      </w:r>
      <w:r w:rsidR="007078CD" w:rsidRPr="007078CD">
        <w:rPr>
          <w:rFonts w:ascii="Lato" w:hAnsi="Lato" w:cs="Times New Roman"/>
          <w:bCs/>
          <w:lang w:eastAsia="es-ES_tradnl"/>
        </w:rPr>
        <w:t>Museo de Historia de Madrid</w:t>
      </w:r>
      <w:r w:rsidR="007078CD" w:rsidRPr="007078CD">
        <w:rPr>
          <w:rFonts w:ascii="Lato" w:hAnsi="Lato" w:cs="Times New Roman"/>
          <w:lang w:eastAsia="es-ES_tradnl"/>
        </w:rPr>
        <w:t xml:space="preserve">, </w:t>
      </w:r>
      <w:r w:rsidR="007078CD">
        <w:rPr>
          <w:rFonts w:ascii="Lato" w:hAnsi="Lato" w:cs="Times New Roman"/>
          <w:lang w:eastAsia="es-ES_tradnl"/>
        </w:rPr>
        <w:t xml:space="preserve">este último con más de </w:t>
      </w:r>
      <w:r w:rsidR="007078CD" w:rsidRPr="007078CD">
        <w:rPr>
          <w:rFonts w:ascii="Lato" w:hAnsi="Lato" w:cs="Times New Roman"/>
          <w:bCs/>
          <w:lang w:eastAsia="es-ES_tradnl"/>
        </w:rPr>
        <w:t>20.000 visitantes</w:t>
      </w:r>
      <w:r w:rsidR="007078CD" w:rsidRPr="007078CD">
        <w:rPr>
          <w:rFonts w:ascii="Lato" w:hAnsi="Lato" w:cs="Times New Roman"/>
          <w:lang w:eastAsia="es-ES_tradnl"/>
        </w:rPr>
        <w:t>.</w:t>
      </w:r>
    </w:p>
    <w:p w14:paraId="27B19971" w14:textId="77777777" w:rsidR="0016504A" w:rsidRPr="0018740C" w:rsidRDefault="0016504A" w:rsidP="00FB06FA">
      <w:pPr>
        <w:rPr>
          <w:rFonts w:ascii="Lato" w:hAnsi="Lato" w:cs="Times New Roman"/>
          <w:lang w:eastAsia="es-ES_tradnl"/>
        </w:rPr>
      </w:pPr>
    </w:p>
    <w:p w14:paraId="58968EFE" w14:textId="6552F41F" w:rsidR="00FB06FA" w:rsidRPr="00FB06FA" w:rsidRDefault="007078CD" w:rsidP="00FB06FA">
      <w:pPr>
        <w:spacing w:after="80"/>
        <w:rPr>
          <w:rFonts w:ascii="Lato" w:hAnsi="Lato" w:cs="Times New Roman"/>
          <w:b/>
          <w:lang w:val="es-ES" w:eastAsia="es-ES_tradnl"/>
        </w:rPr>
      </w:pPr>
      <w:r>
        <w:rPr>
          <w:rFonts w:ascii="Lato" w:hAnsi="Lato" w:cs="Times New Roman"/>
          <w:b/>
          <w:lang w:eastAsia="es-ES_tradnl"/>
        </w:rPr>
        <w:t>La música, protagonista indiscutible de la Navidad en Madrid</w:t>
      </w:r>
    </w:p>
    <w:p w14:paraId="31523AD5" w14:textId="147584BF" w:rsidR="008E771E" w:rsidRPr="007078CD" w:rsidRDefault="007078CD" w:rsidP="00400BB3">
      <w:pPr>
        <w:rPr>
          <w:rFonts w:ascii="Lato" w:hAnsi="Lato" w:cs="Times New Roman"/>
          <w:lang w:val="es-ES" w:eastAsia="es-ES_tradnl"/>
        </w:rPr>
      </w:pPr>
      <w:r w:rsidRPr="007078CD">
        <w:rPr>
          <w:rFonts w:ascii="Lato" w:hAnsi="Lato" w:cs="Times New Roman"/>
          <w:lang w:eastAsia="es-ES_tradnl"/>
        </w:rPr>
        <w:t xml:space="preserve">La música ha brillado con fuerza en la programación navideña de Madrid, consolidándose como una de las propuestas con más </w:t>
      </w:r>
      <w:r w:rsidR="009E3B8A">
        <w:rPr>
          <w:rFonts w:ascii="Lato" w:hAnsi="Lato" w:cs="Times New Roman"/>
          <w:lang w:eastAsia="es-ES_tradnl"/>
        </w:rPr>
        <w:t>é</w:t>
      </w:r>
      <w:r w:rsidRPr="007078CD">
        <w:rPr>
          <w:rFonts w:ascii="Lato" w:hAnsi="Lato" w:cs="Times New Roman"/>
          <w:lang w:eastAsia="es-ES_tradnl"/>
        </w:rPr>
        <w:t xml:space="preserve">xito y con mayor participación de público. El ciclo de conciertos </w:t>
      </w:r>
      <w:r w:rsidRPr="007078CD">
        <w:rPr>
          <w:rFonts w:ascii="Lato" w:hAnsi="Lato" w:cs="Times New Roman"/>
          <w:bCs/>
          <w:lang w:eastAsia="es-ES_tradnl"/>
        </w:rPr>
        <w:t xml:space="preserve">‘Los </w:t>
      </w:r>
      <w:r w:rsidR="00D72A25">
        <w:rPr>
          <w:rFonts w:ascii="Lato" w:hAnsi="Lato" w:cs="Times New Roman"/>
          <w:bCs/>
          <w:lang w:eastAsia="es-ES_tradnl"/>
        </w:rPr>
        <w:t>d</w:t>
      </w:r>
      <w:r w:rsidRPr="007078CD">
        <w:rPr>
          <w:rFonts w:ascii="Lato" w:hAnsi="Lato" w:cs="Times New Roman"/>
          <w:bCs/>
          <w:lang w:eastAsia="es-ES_tradnl"/>
        </w:rPr>
        <w:t>istritos cantan’</w:t>
      </w:r>
      <w:r w:rsidRPr="007078CD">
        <w:rPr>
          <w:rFonts w:ascii="Lato" w:hAnsi="Lato" w:cs="Times New Roman"/>
          <w:lang w:eastAsia="es-ES_tradnl"/>
        </w:rPr>
        <w:t xml:space="preserve">, celebrado en el </w:t>
      </w:r>
      <w:r w:rsidR="00D72A25">
        <w:rPr>
          <w:rFonts w:ascii="Lato" w:hAnsi="Lato" w:cs="Times New Roman"/>
          <w:lang w:eastAsia="es-ES_tradnl"/>
        </w:rPr>
        <w:t>a</w:t>
      </w:r>
      <w:r w:rsidRPr="007078CD">
        <w:rPr>
          <w:rFonts w:ascii="Lato" w:hAnsi="Lato" w:cs="Times New Roman"/>
          <w:lang w:eastAsia="es-ES_tradnl"/>
        </w:rPr>
        <w:t xml:space="preserve">uditorio de CentroCentro, reunió a unas </w:t>
      </w:r>
      <w:r w:rsidRPr="007078CD">
        <w:rPr>
          <w:rFonts w:ascii="Lato" w:hAnsi="Lato" w:cs="Times New Roman"/>
          <w:bCs/>
          <w:lang w:eastAsia="es-ES_tradnl"/>
        </w:rPr>
        <w:t>3.700 personas</w:t>
      </w:r>
      <w:r w:rsidRPr="007078CD">
        <w:rPr>
          <w:rFonts w:ascii="Lato" w:hAnsi="Lato" w:cs="Times New Roman"/>
          <w:lang w:eastAsia="es-ES_tradnl"/>
        </w:rPr>
        <w:t xml:space="preserve"> entre el 20 de diciembre y el 3 de enero, gracias a la actuación de las mejores formaciones corales de los distritos de la ciudad.</w:t>
      </w:r>
    </w:p>
    <w:p w14:paraId="54880A8C" w14:textId="77777777" w:rsidR="008E771E" w:rsidRPr="007078CD" w:rsidRDefault="008E771E" w:rsidP="00400BB3">
      <w:pPr>
        <w:rPr>
          <w:rFonts w:ascii="Lato" w:hAnsi="Lato" w:cs="Times New Roman"/>
          <w:lang w:val="es-ES" w:eastAsia="es-ES_tradnl"/>
        </w:rPr>
      </w:pPr>
    </w:p>
    <w:p w14:paraId="16418B1A" w14:textId="07B6E2AF" w:rsidR="00FB06FA" w:rsidRPr="007078CD" w:rsidRDefault="00181438" w:rsidP="00FB06FA">
      <w:pPr>
        <w:rPr>
          <w:rFonts w:ascii="Lato" w:hAnsi="Lato" w:cs="Times New Roman"/>
          <w:lang w:val="es-ES" w:eastAsia="es-ES_tradnl"/>
        </w:rPr>
      </w:pPr>
      <w:r w:rsidRPr="007078CD">
        <w:rPr>
          <w:rFonts w:ascii="Lato" w:hAnsi="Lato" w:cs="Times New Roman"/>
          <w:lang w:eastAsia="es-ES_tradnl"/>
        </w:rPr>
        <w:t>Espacios únicos y singulares</w:t>
      </w:r>
      <w:r w:rsidR="000361A3" w:rsidRPr="007078CD">
        <w:rPr>
          <w:rFonts w:ascii="Lato" w:hAnsi="Lato" w:cs="Times New Roman"/>
          <w:lang w:eastAsia="es-ES_tradnl"/>
        </w:rPr>
        <w:t xml:space="preserve"> </w:t>
      </w:r>
      <w:r w:rsidRPr="007078CD">
        <w:rPr>
          <w:rFonts w:ascii="Lato" w:hAnsi="Lato" w:cs="Times New Roman"/>
          <w:lang w:eastAsia="es-ES_tradnl"/>
        </w:rPr>
        <w:t>como las iglesias</w:t>
      </w:r>
      <w:r w:rsidR="00227116" w:rsidRPr="007078CD">
        <w:rPr>
          <w:rFonts w:ascii="Lato" w:hAnsi="Lato" w:cs="Times New Roman"/>
          <w:lang w:eastAsia="es-ES_tradnl"/>
        </w:rPr>
        <w:t xml:space="preserve"> </w:t>
      </w:r>
      <w:r w:rsidRPr="007078CD">
        <w:rPr>
          <w:rFonts w:ascii="Lato" w:hAnsi="Lato" w:cs="Times New Roman"/>
          <w:lang w:eastAsia="es-ES_tradnl"/>
        </w:rPr>
        <w:t>fueron el escenario de seis conciertos que abarcaron diversos estilos musicales</w:t>
      </w:r>
      <w:r w:rsidR="00D72A25">
        <w:rPr>
          <w:rFonts w:ascii="Lato" w:hAnsi="Lato" w:cs="Times New Roman"/>
          <w:lang w:eastAsia="es-ES_tradnl"/>
        </w:rPr>
        <w:t xml:space="preserve"> </w:t>
      </w:r>
      <w:r w:rsidRPr="007078CD">
        <w:rPr>
          <w:rFonts w:ascii="Lato" w:hAnsi="Lato" w:cs="Times New Roman"/>
          <w:lang w:eastAsia="es-ES_tradnl"/>
        </w:rPr>
        <w:t xml:space="preserve">con un lleno absoluto de público. </w:t>
      </w:r>
      <w:proofErr w:type="spellStart"/>
      <w:r w:rsidR="00DC6D89" w:rsidRPr="007078CD">
        <w:rPr>
          <w:rFonts w:ascii="Lato" w:hAnsi="Lato" w:cs="Times New Roman"/>
          <w:lang w:eastAsia="es-ES_tradnl"/>
        </w:rPr>
        <w:t>Harmonica</w:t>
      </w:r>
      <w:proofErr w:type="spellEnd"/>
      <w:r w:rsidR="00DC6D89" w:rsidRPr="007078CD">
        <w:rPr>
          <w:rFonts w:ascii="Lato" w:hAnsi="Lato" w:cs="Times New Roman"/>
          <w:lang w:eastAsia="es-ES_tradnl"/>
        </w:rPr>
        <w:t xml:space="preserve"> </w:t>
      </w:r>
      <w:proofErr w:type="spellStart"/>
      <w:r w:rsidR="00DC6D89" w:rsidRPr="007078CD">
        <w:rPr>
          <w:rFonts w:ascii="Lato" w:hAnsi="Lato" w:cs="Times New Roman"/>
          <w:lang w:eastAsia="es-ES_tradnl"/>
        </w:rPr>
        <w:t>Baroque</w:t>
      </w:r>
      <w:proofErr w:type="spellEnd"/>
      <w:r w:rsidR="00DC6D89" w:rsidRPr="007078CD">
        <w:rPr>
          <w:rFonts w:ascii="Lato" w:hAnsi="Lato" w:cs="Times New Roman"/>
          <w:lang w:eastAsia="es-ES_tradnl"/>
        </w:rPr>
        <w:t xml:space="preserve"> Ensemble Trio </w:t>
      </w:r>
      <w:r w:rsidRPr="007078CD">
        <w:rPr>
          <w:rFonts w:ascii="Lato" w:hAnsi="Lato" w:cs="Times New Roman"/>
          <w:lang w:eastAsia="es-ES_tradnl"/>
        </w:rPr>
        <w:t xml:space="preserve">y </w:t>
      </w:r>
      <w:r w:rsidR="00DC6D89" w:rsidRPr="007078CD">
        <w:rPr>
          <w:rFonts w:ascii="Lato" w:hAnsi="Lato" w:cs="Times New Roman"/>
          <w:lang w:eastAsia="es-ES_tradnl"/>
        </w:rPr>
        <w:t>el bailaor Eduardo Guerrero</w:t>
      </w:r>
      <w:r w:rsidRPr="007078CD">
        <w:rPr>
          <w:rFonts w:ascii="Lato" w:hAnsi="Lato" w:cs="Times New Roman"/>
          <w:lang w:eastAsia="es-ES_tradnl"/>
        </w:rPr>
        <w:t xml:space="preserve"> cautivaron a la audiencia en la Parroquia de Nuestra Señora del Perpetuo Socorro</w:t>
      </w:r>
      <w:r w:rsidR="00DD3F49" w:rsidRPr="007078CD">
        <w:rPr>
          <w:rFonts w:ascii="Lato" w:hAnsi="Lato" w:cs="Times New Roman"/>
          <w:lang w:eastAsia="es-ES_tradnl"/>
        </w:rPr>
        <w:t xml:space="preserve">, igual que </w:t>
      </w:r>
      <w:proofErr w:type="spellStart"/>
      <w:r w:rsidR="00DC6D89" w:rsidRPr="007078CD">
        <w:rPr>
          <w:rFonts w:ascii="Lato" w:hAnsi="Lato" w:cs="Times New Roman"/>
          <w:lang w:eastAsia="es-ES_tradnl"/>
        </w:rPr>
        <w:t>Carminho</w:t>
      </w:r>
      <w:proofErr w:type="spellEnd"/>
      <w:r w:rsidR="00DC6D89" w:rsidRPr="007078CD">
        <w:rPr>
          <w:rFonts w:ascii="Lato" w:hAnsi="Lato" w:cs="Times New Roman"/>
          <w:lang w:eastAsia="es-ES_tradnl"/>
        </w:rPr>
        <w:t xml:space="preserve"> </w:t>
      </w:r>
      <w:r w:rsidRPr="007078CD">
        <w:rPr>
          <w:rFonts w:ascii="Lato" w:hAnsi="Lato" w:cs="Times New Roman"/>
          <w:lang w:eastAsia="es-ES_tradnl"/>
        </w:rPr>
        <w:t xml:space="preserve">y </w:t>
      </w:r>
      <w:r w:rsidR="00DC6D89" w:rsidRPr="007078CD">
        <w:rPr>
          <w:rFonts w:ascii="Lato" w:hAnsi="Lato" w:cs="Times New Roman"/>
          <w:lang w:eastAsia="es-ES_tradnl"/>
        </w:rPr>
        <w:t>Kiki Morente</w:t>
      </w:r>
      <w:r w:rsidRPr="007078CD">
        <w:rPr>
          <w:rFonts w:ascii="Lato" w:hAnsi="Lato" w:cs="Times New Roman"/>
          <w:lang w:eastAsia="es-ES_tradnl"/>
        </w:rPr>
        <w:t xml:space="preserve"> en la Parroquia de Nuestra Señora de Guadalupe. Además, la </w:t>
      </w:r>
      <w:r w:rsidR="00DC6D89" w:rsidRPr="007078CD">
        <w:rPr>
          <w:rFonts w:ascii="Lato" w:hAnsi="Lato" w:cs="Times New Roman"/>
          <w:lang w:eastAsia="es-ES_tradnl"/>
        </w:rPr>
        <w:t>Basílica Pontificia de San Miguel</w:t>
      </w:r>
      <w:r w:rsidRPr="007078CD">
        <w:rPr>
          <w:rFonts w:ascii="Lato" w:hAnsi="Lato" w:cs="Times New Roman"/>
          <w:lang w:eastAsia="es-ES_tradnl"/>
        </w:rPr>
        <w:t xml:space="preserve">, que se unió este año al ciclo de 'Música en las Iglesias', </w:t>
      </w:r>
      <w:r w:rsidR="00DD3F49" w:rsidRPr="007078CD">
        <w:rPr>
          <w:rFonts w:ascii="Lato" w:hAnsi="Lato" w:cs="Times New Roman"/>
          <w:lang w:eastAsia="es-ES_tradnl"/>
        </w:rPr>
        <w:t>acogió</w:t>
      </w:r>
      <w:r w:rsidRPr="007078CD">
        <w:rPr>
          <w:rFonts w:ascii="Lato" w:hAnsi="Lato" w:cs="Times New Roman"/>
          <w:lang w:eastAsia="es-ES_tradnl"/>
        </w:rPr>
        <w:t xml:space="preserve"> las actuaciones de </w:t>
      </w:r>
      <w:r w:rsidR="00DC6D89" w:rsidRPr="007078CD">
        <w:rPr>
          <w:rFonts w:ascii="Lato" w:hAnsi="Lato" w:cs="Times New Roman"/>
          <w:lang w:eastAsia="es-ES_tradnl"/>
        </w:rPr>
        <w:t xml:space="preserve">Lechner Piano Trío y a la formación de música barroca Al </w:t>
      </w:r>
      <w:proofErr w:type="spellStart"/>
      <w:r w:rsidR="00DC6D89" w:rsidRPr="007078CD">
        <w:rPr>
          <w:rFonts w:ascii="Lato" w:hAnsi="Lato" w:cs="Times New Roman"/>
          <w:lang w:eastAsia="es-ES_tradnl"/>
        </w:rPr>
        <w:t>Ayre</w:t>
      </w:r>
      <w:proofErr w:type="spellEnd"/>
      <w:r w:rsidR="00DC6D89" w:rsidRPr="007078CD">
        <w:rPr>
          <w:rFonts w:ascii="Lato" w:hAnsi="Lato" w:cs="Times New Roman"/>
          <w:lang w:eastAsia="es-ES_tradnl"/>
        </w:rPr>
        <w:t xml:space="preserve"> </w:t>
      </w:r>
      <w:proofErr w:type="gramStart"/>
      <w:r w:rsidR="00DC6D89" w:rsidRPr="007078CD">
        <w:rPr>
          <w:rFonts w:ascii="Lato" w:hAnsi="Lato" w:cs="Times New Roman"/>
          <w:lang w:eastAsia="es-ES_tradnl"/>
        </w:rPr>
        <w:t>Español</w:t>
      </w:r>
      <w:proofErr w:type="gramEnd"/>
      <w:r w:rsidR="00DC6D89" w:rsidRPr="007078CD">
        <w:rPr>
          <w:rFonts w:ascii="Lato" w:hAnsi="Lato" w:cs="Times New Roman"/>
          <w:lang w:eastAsia="es-ES_tradnl"/>
        </w:rPr>
        <w:t>, dirigida por el maestro Eduardo López Banzo</w:t>
      </w:r>
      <w:r w:rsidRPr="007078CD">
        <w:rPr>
          <w:rFonts w:ascii="Lato" w:hAnsi="Lato" w:cs="Times New Roman"/>
          <w:lang w:eastAsia="es-ES_tradnl"/>
        </w:rPr>
        <w:t>.</w:t>
      </w:r>
    </w:p>
    <w:p w14:paraId="35598EAA" w14:textId="77777777" w:rsidR="009C062F" w:rsidRPr="007078CD" w:rsidRDefault="009C062F" w:rsidP="00FB06FA">
      <w:pPr>
        <w:rPr>
          <w:rFonts w:ascii="Lato" w:hAnsi="Lato" w:cs="Times New Roman"/>
          <w:lang w:val="es-ES" w:eastAsia="es-ES_tradnl"/>
        </w:rPr>
      </w:pPr>
    </w:p>
    <w:p w14:paraId="066F25FE" w14:textId="1A75D91A" w:rsidR="005577CE" w:rsidRDefault="00400BB3" w:rsidP="0077136A">
      <w:pPr>
        <w:rPr>
          <w:rFonts w:ascii="Lato" w:hAnsi="Lato" w:cs="Times New Roman"/>
          <w:lang w:eastAsia="es-ES_tradnl"/>
        </w:rPr>
      </w:pPr>
      <w:r w:rsidRPr="007078CD">
        <w:rPr>
          <w:rFonts w:ascii="Lato" w:hAnsi="Lato" w:cs="Times New Roman"/>
          <w:lang w:eastAsia="es-ES_tradnl"/>
        </w:rPr>
        <w:t xml:space="preserve">La música desde los balcones </w:t>
      </w:r>
      <w:r w:rsidR="001551E0" w:rsidRPr="007078CD">
        <w:rPr>
          <w:rFonts w:ascii="Lato" w:hAnsi="Lato" w:cs="Times New Roman"/>
          <w:lang w:eastAsia="es-ES_tradnl"/>
        </w:rPr>
        <w:t xml:space="preserve">también </w:t>
      </w:r>
      <w:r w:rsidRPr="007078CD">
        <w:rPr>
          <w:rFonts w:ascii="Lato" w:hAnsi="Lato" w:cs="Times New Roman"/>
          <w:lang w:eastAsia="es-ES_tradnl"/>
        </w:rPr>
        <w:t xml:space="preserve">se erigió como uno de los eventos más destacados de la Navidad en las calles de Madrid. </w:t>
      </w:r>
      <w:r w:rsidR="009E3B8A" w:rsidRPr="009E3B8A">
        <w:rPr>
          <w:rFonts w:ascii="Lato" w:hAnsi="Lato" w:cs="Times New Roman"/>
          <w:lang w:eastAsia="es-ES_tradnl"/>
        </w:rPr>
        <w:t xml:space="preserve">Además, los jardines del Templo de </w:t>
      </w:r>
      <w:proofErr w:type="spellStart"/>
      <w:r w:rsidR="009E3B8A" w:rsidRPr="009E3B8A">
        <w:rPr>
          <w:rFonts w:ascii="Lato" w:hAnsi="Lato" w:cs="Times New Roman"/>
          <w:lang w:eastAsia="es-ES_tradnl"/>
        </w:rPr>
        <w:t>Debod</w:t>
      </w:r>
      <w:proofErr w:type="spellEnd"/>
      <w:r w:rsidR="009E3B8A" w:rsidRPr="009E3B8A">
        <w:rPr>
          <w:rFonts w:ascii="Lato" w:hAnsi="Lato" w:cs="Times New Roman"/>
          <w:lang w:eastAsia="es-ES_tradnl"/>
        </w:rPr>
        <w:t xml:space="preserve"> se unieron a las festividades este año y acogieron una gran cantidad de espectadores los conciertos de Ariel </w:t>
      </w:r>
      <w:proofErr w:type="spellStart"/>
      <w:r w:rsidR="009E3B8A" w:rsidRPr="009E3B8A">
        <w:rPr>
          <w:rFonts w:ascii="Lato" w:hAnsi="Lato" w:cs="Times New Roman"/>
          <w:lang w:eastAsia="es-ES_tradnl"/>
        </w:rPr>
        <w:t>Brínguez</w:t>
      </w:r>
      <w:proofErr w:type="spellEnd"/>
      <w:r w:rsidR="009E3B8A" w:rsidRPr="009E3B8A">
        <w:rPr>
          <w:rFonts w:ascii="Lato" w:hAnsi="Lato" w:cs="Times New Roman"/>
          <w:lang w:eastAsia="es-ES_tradnl"/>
        </w:rPr>
        <w:t xml:space="preserve"> </w:t>
      </w:r>
      <w:proofErr w:type="spellStart"/>
      <w:r w:rsidR="009E3B8A" w:rsidRPr="009E3B8A">
        <w:rPr>
          <w:rFonts w:ascii="Lato" w:hAnsi="Lato" w:cs="Times New Roman"/>
          <w:lang w:eastAsia="es-ES_tradnl"/>
        </w:rPr>
        <w:t>Quintet</w:t>
      </w:r>
      <w:proofErr w:type="spellEnd"/>
      <w:r w:rsidR="009E3B8A" w:rsidRPr="009E3B8A">
        <w:rPr>
          <w:rFonts w:ascii="Lato" w:hAnsi="Lato" w:cs="Times New Roman"/>
          <w:lang w:eastAsia="es-ES_tradnl"/>
        </w:rPr>
        <w:t xml:space="preserve"> y </w:t>
      </w:r>
      <w:proofErr w:type="spellStart"/>
      <w:r w:rsidR="009E3B8A" w:rsidRPr="009E3B8A">
        <w:rPr>
          <w:rFonts w:ascii="Lato" w:hAnsi="Lato" w:cs="Times New Roman"/>
          <w:lang w:eastAsia="es-ES_tradnl"/>
        </w:rPr>
        <w:t>Gospel</w:t>
      </w:r>
      <w:proofErr w:type="spellEnd"/>
      <w:r w:rsidR="009E3B8A" w:rsidRPr="009E3B8A">
        <w:rPr>
          <w:rFonts w:ascii="Lato" w:hAnsi="Lato" w:cs="Times New Roman"/>
          <w:lang w:eastAsia="es-ES_tradnl"/>
        </w:rPr>
        <w:t xml:space="preserve"> Factory</w:t>
      </w:r>
      <w:r w:rsidR="009E3B8A">
        <w:rPr>
          <w:rFonts w:ascii="Lato" w:hAnsi="Lato" w:cs="Times New Roman"/>
          <w:lang w:eastAsia="es-ES_tradnl"/>
        </w:rPr>
        <w:t xml:space="preserve">, así como </w:t>
      </w:r>
      <w:r w:rsidR="009E3B8A" w:rsidRPr="009E3B8A">
        <w:rPr>
          <w:rFonts w:ascii="Lato" w:hAnsi="Lato" w:cs="Times New Roman"/>
          <w:lang w:eastAsia="es-ES_tradnl"/>
        </w:rPr>
        <w:t xml:space="preserve">la </w:t>
      </w:r>
      <w:r w:rsidR="0077136A">
        <w:rPr>
          <w:rFonts w:ascii="Lato" w:hAnsi="Lato" w:cs="Times New Roman"/>
          <w:lang w:eastAsia="es-ES_tradnl"/>
        </w:rPr>
        <w:t>emocionante</w:t>
      </w:r>
      <w:r w:rsidR="009E3B8A" w:rsidRPr="009E3B8A">
        <w:rPr>
          <w:rFonts w:ascii="Lato" w:hAnsi="Lato" w:cs="Times New Roman"/>
          <w:lang w:eastAsia="es-ES_tradnl"/>
        </w:rPr>
        <w:t xml:space="preserve"> zambomba flamenca protagonizada por la </w:t>
      </w:r>
      <w:r w:rsidR="003C0766">
        <w:rPr>
          <w:rFonts w:ascii="Lato" w:hAnsi="Lato" w:cs="Times New Roman"/>
          <w:lang w:eastAsia="es-ES_tradnl"/>
        </w:rPr>
        <w:t>f</w:t>
      </w:r>
      <w:r w:rsidR="009E3B8A" w:rsidRPr="009E3B8A">
        <w:rPr>
          <w:rFonts w:ascii="Lato" w:hAnsi="Lato" w:cs="Times New Roman"/>
          <w:lang w:eastAsia="es-ES_tradnl"/>
        </w:rPr>
        <w:t xml:space="preserve">amilia Habichuela. Durante las mañanas fue el turno de las Cantatas Navideñas organizadas por las casas regionales de </w:t>
      </w:r>
      <w:r w:rsidR="006C7E44" w:rsidRPr="009E3B8A">
        <w:rPr>
          <w:rFonts w:ascii="Lato" w:hAnsi="Lato" w:cs="Times New Roman"/>
          <w:lang w:eastAsia="es-ES_tradnl"/>
        </w:rPr>
        <w:t>Madrid.</w:t>
      </w:r>
      <w:r w:rsidR="006C7E44">
        <w:rPr>
          <w:rFonts w:ascii="Lato" w:hAnsi="Lato" w:cs="Times New Roman"/>
          <w:lang w:eastAsia="es-ES_tradnl"/>
        </w:rPr>
        <w:t xml:space="preserve"> También</w:t>
      </w:r>
      <w:r w:rsidR="005577CE">
        <w:rPr>
          <w:rFonts w:ascii="Lato" w:hAnsi="Lato" w:cs="Times New Roman"/>
          <w:lang w:eastAsia="es-ES_tradnl"/>
        </w:rPr>
        <w:t xml:space="preserve"> la plaza de los Carros ha sido un importante punto de encuentro musical, con un éxito de público en los conciertos que ofrecieron la artista Maui de Utrera, el grupo </w:t>
      </w:r>
      <w:proofErr w:type="spellStart"/>
      <w:r w:rsidR="005577CE">
        <w:rPr>
          <w:rFonts w:ascii="Lato" w:hAnsi="Lato" w:cs="Times New Roman"/>
          <w:lang w:eastAsia="es-ES_tradnl"/>
        </w:rPr>
        <w:t>The</w:t>
      </w:r>
      <w:proofErr w:type="spellEnd"/>
      <w:r w:rsidR="005577CE">
        <w:rPr>
          <w:rFonts w:ascii="Lato" w:hAnsi="Lato" w:cs="Times New Roman"/>
          <w:lang w:eastAsia="es-ES_tradnl"/>
        </w:rPr>
        <w:t xml:space="preserve"> Swing </w:t>
      </w:r>
      <w:proofErr w:type="spellStart"/>
      <w:r w:rsidR="005577CE">
        <w:rPr>
          <w:rFonts w:ascii="Lato" w:hAnsi="Lato" w:cs="Times New Roman"/>
          <w:lang w:eastAsia="es-ES_tradnl"/>
        </w:rPr>
        <w:t>Cats</w:t>
      </w:r>
      <w:proofErr w:type="spellEnd"/>
      <w:r w:rsidR="005577CE">
        <w:rPr>
          <w:rFonts w:ascii="Lato" w:hAnsi="Lato" w:cs="Times New Roman"/>
          <w:lang w:eastAsia="es-ES_tradnl"/>
        </w:rPr>
        <w:t xml:space="preserve"> y la cantante estadounidense </w:t>
      </w:r>
      <w:proofErr w:type="spellStart"/>
      <w:r w:rsidR="005577CE">
        <w:rPr>
          <w:rFonts w:ascii="Lato" w:hAnsi="Lato" w:cs="Times New Roman"/>
          <w:lang w:eastAsia="es-ES_tradnl"/>
        </w:rPr>
        <w:t>Acantha</w:t>
      </w:r>
      <w:proofErr w:type="spellEnd"/>
      <w:r w:rsidR="005577CE">
        <w:rPr>
          <w:rFonts w:ascii="Lato" w:hAnsi="Lato" w:cs="Times New Roman"/>
          <w:lang w:eastAsia="es-ES_tradnl"/>
        </w:rPr>
        <w:t xml:space="preserve"> Lang.</w:t>
      </w:r>
    </w:p>
    <w:p w14:paraId="6211D69E" w14:textId="77777777" w:rsidR="005577CE" w:rsidRDefault="005577CE" w:rsidP="00FB06FA">
      <w:pPr>
        <w:rPr>
          <w:rFonts w:ascii="Lato" w:hAnsi="Lato" w:cs="Times New Roman"/>
          <w:lang w:val="es-ES" w:eastAsia="es-ES_tradnl"/>
        </w:rPr>
      </w:pPr>
    </w:p>
    <w:p w14:paraId="55851996" w14:textId="635E8560" w:rsidR="007078CD" w:rsidRDefault="007078CD" w:rsidP="00405085">
      <w:pPr>
        <w:rPr>
          <w:rFonts w:ascii="Lato" w:hAnsi="Lato" w:cs="Times New Roman"/>
          <w:lang w:eastAsia="es-ES_tradnl"/>
        </w:rPr>
      </w:pPr>
      <w:r w:rsidRPr="007078CD">
        <w:rPr>
          <w:rFonts w:ascii="Lato" w:hAnsi="Lato" w:cs="Times New Roman"/>
          <w:lang w:eastAsia="es-ES_tradnl"/>
        </w:rPr>
        <w:t xml:space="preserve">El broche de oro lo puso </w:t>
      </w:r>
      <w:r w:rsidRPr="007078CD">
        <w:rPr>
          <w:rFonts w:ascii="Lato" w:hAnsi="Lato" w:cs="Times New Roman"/>
          <w:bCs/>
          <w:lang w:eastAsia="es-ES_tradnl"/>
        </w:rPr>
        <w:t>Clara Montes</w:t>
      </w:r>
      <w:r w:rsidRPr="007078CD">
        <w:rPr>
          <w:rFonts w:ascii="Lato" w:hAnsi="Lato" w:cs="Times New Roman"/>
          <w:lang w:eastAsia="es-ES_tradnl"/>
        </w:rPr>
        <w:t xml:space="preserve"> junto a la </w:t>
      </w:r>
      <w:r w:rsidRPr="007078CD">
        <w:rPr>
          <w:rFonts w:ascii="Lato" w:hAnsi="Lato" w:cs="Times New Roman"/>
          <w:bCs/>
          <w:lang w:eastAsia="es-ES_tradnl"/>
        </w:rPr>
        <w:t>Banda Sinfónica Municipal</w:t>
      </w:r>
      <w:r w:rsidRPr="007078CD">
        <w:rPr>
          <w:rFonts w:ascii="Lato" w:hAnsi="Lato" w:cs="Times New Roman"/>
          <w:lang w:eastAsia="es-ES_tradnl"/>
        </w:rPr>
        <w:t xml:space="preserve"> con su actuación en el </w:t>
      </w:r>
      <w:r w:rsidRPr="007078CD">
        <w:rPr>
          <w:rFonts w:ascii="Lato" w:hAnsi="Lato" w:cs="Times New Roman"/>
          <w:bCs/>
          <w:lang w:eastAsia="es-ES_tradnl"/>
        </w:rPr>
        <w:t>Teatro Real</w:t>
      </w:r>
      <w:r w:rsidRPr="007078CD">
        <w:rPr>
          <w:rFonts w:ascii="Lato" w:hAnsi="Lato" w:cs="Times New Roman"/>
          <w:lang w:eastAsia="es-ES_tradnl"/>
        </w:rPr>
        <w:t xml:space="preserve"> el pasado 5 de enero, en un evento de carácter benéfico para la </w:t>
      </w:r>
      <w:r w:rsidRPr="007078CD">
        <w:rPr>
          <w:rFonts w:ascii="Lato" w:hAnsi="Lato" w:cs="Times New Roman"/>
          <w:bCs/>
          <w:lang w:eastAsia="es-ES_tradnl"/>
        </w:rPr>
        <w:t>Fundación Pequeño Deseo</w:t>
      </w:r>
      <w:r w:rsidR="0067124E">
        <w:rPr>
          <w:rFonts w:ascii="Lato" w:hAnsi="Lato" w:cs="Times New Roman"/>
          <w:bCs/>
          <w:lang w:eastAsia="es-ES_tradnl"/>
        </w:rPr>
        <w:t>,</w:t>
      </w:r>
      <w:r w:rsidRPr="007078CD">
        <w:rPr>
          <w:rFonts w:ascii="Lato" w:hAnsi="Lato" w:cs="Times New Roman"/>
          <w:lang w:eastAsia="es-ES_tradnl"/>
        </w:rPr>
        <w:t xml:space="preserve"> que logró vender todas las localidades, celebrando el día de Reyes con emoción y solidaridad.</w:t>
      </w:r>
    </w:p>
    <w:p w14:paraId="459BF0B5" w14:textId="3A4BB84D" w:rsidR="007078CD" w:rsidRDefault="007078CD" w:rsidP="00405085">
      <w:pPr>
        <w:rPr>
          <w:rFonts w:ascii="Lato" w:hAnsi="Lato" w:cs="Times New Roman"/>
          <w:lang w:eastAsia="es-ES_tradnl"/>
        </w:rPr>
      </w:pPr>
    </w:p>
    <w:p w14:paraId="05B7CFBB" w14:textId="3A5CB428" w:rsidR="00284E13" w:rsidRPr="00FB06FA" w:rsidRDefault="00284E13" w:rsidP="00284E13">
      <w:pPr>
        <w:spacing w:after="80"/>
        <w:rPr>
          <w:rFonts w:ascii="Lato" w:hAnsi="Lato" w:cs="Times New Roman"/>
          <w:b/>
          <w:lang w:val="es-ES" w:eastAsia="es-ES_tradnl"/>
        </w:rPr>
      </w:pPr>
      <w:r>
        <w:rPr>
          <w:rFonts w:ascii="Lato" w:hAnsi="Lato" w:cs="Times New Roman"/>
          <w:b/>
          <w:lang w:val="es-ES" w:eastAsia="es-ES_tradnl"/>
        </w:rPr>
        <w:t xml:space="preserve">Los </w:t>
      </w:r>
      <w:r w:rsidR="00FA4306">
        <w:rPr>
          <w:rFonts w:ascii="Lato" w:hAnsi="Lato" w:cs="Times New Roman"/>
          <w:b/>
          <w:lang w:val="es-ES" w:eastAsia="es-ES_tradnl"/>
        </w:rPr>
        <w:t>b</w:t>
      </w:r>
      <w:r>
        <w:rPr>
          <w:rFonts w:ascii="Lato" w:hAnsi="Lato" w:cs="Times New Roman"/>
          <w:b/>
          <w:lang w:val="es-ES" w:eastAsia="es-ES_tradnl"/>
        </w:rPr>
        <w:t xml:space="preserve">elenes </w:t>
      </w:r>
      <w:r w:rsidR="00FA4306">
        <w:rPr>
          <w:rFonts w:ascii="Lato" w:hAnsi="Lato" w:cs="Times New Roman"/>
          <w:b/>
          <w:lang w:val="es-ES" w:eastAsia="es-ES_tradnl"/>
        </w:rPr>
        <w:t>p</w:t>
      </w:r>
      <w:r>
        <w:rPr>
          <w:rFonts w:ascii="Lato" w:hAnsi="Lato" w:cs="Times New Roman"/>
          <w:b/>
          <w:lang w:val="es-ES" w:eastAsia="es-ES_tradnl"/>
        </w:rPr>
        <w:t>royectados</w:t>
      </w:r>
      <w:r w:rsidR="00BF4C10">
        <w:rPr>
          <w:rFonts w:ascii="Lato" w:hAnsi="Lato" w:cs="Times New Roman"/>
          <w:b/>
          <w:lang w:val="es-ES" w:eastAsia="es-ES_tradnl"/>
        </w:rPr>
        <w:t xml:space="preserve"> </w:t>
      </w:r>
      <w:r>
        <w:rPr>
          <w:rFonts w:ascii="Lato" w:hAnsi="Lato" w:cs="Times New Roman"/>
          <w:b/>
          <w:lang w:val="es-ES" w:eastAsia="es-ES_tradnl"/>
        </w:rPr>
        <w:t>y la ‘</w:t>
      </w:r>
      <w:r w:rsidR="00112031">
        <w:rPr>
          <w:rFonts w:ascii="Lato" w:hAnsi="Lato" w:cs="Times New Roman"/>
          <w:b/>
          <w:lang w:val="es-ES" w:eastAsia="es-ES_tradnl"/>
        </w:rPr>
        <w:t>Navidad de cristal’ atrae</w:t>
      </w:r>
      <w:r w:rsidR="000D4859">
        <w:rPr>
          <w:rFonts w:ascii="Lato" w:hAnsi="Lato" w:cs="Times New Roman"/>
          <w:b/>
          <w:lang w:val="es-ES" w:eastAsia="es-ES_tradnl"/>
        </w:rPr>
        <w:t>n</w:t>
      </w:r>
      <w:r w:rsidR="00112031">
        <w:rPr>
          <w:rFonts w:ascii="Lato" w:hAnsi="Lato" w:cs="Times New Roman"/>
          <w:b/>
          <w:lang w:val="es-ES" w:eastAsia="es-ES_tradnl"/>
        </w:rPr>
        <w:t xml:space="preserve"> a miles de espectadores</w:t>
      </w:r>
    </w:p>
    <w:p w14:paraId="59AC99AF" w14:textId="67F13A0E" w:rsidR="00CE224B" w:rsidRDefault="00CE224B" w:rsidP="00112031">
      <w:pPr>
        <w:rPr>
          <w:rFonts w:ascii="Lato" w:eastAsia="Times New Roman" w:hAnsi="Lato" w:cs="Times New Roman"/>
          <w:lang w:eastAsia="es-ES"/>
        </w:rPr>
      </w:pPr>
      <w:r w:rsidRPr="00CE224B">
        <w:rPr>
          <w:rFonts w:ascii="Lato" w:eastAsia="Times New Roman" w:hAnsi="Lato" w:cs="Times New Roman"/>
          <w:lang w:eastAsia="es-ES"/>
        </w:rPr>
        <w:t xml:space="preserve">Más de </w:t>
      </w:r>
      <w:r w:rsidRPr="00CE224B">
        <w:rPr>
          <w:rFonts w:ascii="Lato" w:eastAsia="Times New Roman" w:hAnsi="Lato" w:cs="Times New Roman"/>
          <w:bCs/>
          <w:lang w:eastAsia="es-ES"/>
        </w:rPr>
        <w:t>25.000 personas</w:t>
      </w:r>
      <w:r w:rsidR="00284E13">
        <w:rPr>
          <w:rFonts w:ascii="Lato" w:eastAsia="Times New Roman" w:hAnsi="Lato" w:cs="Times New Roman"/>
          <w:lang w:eastAsia="es-ES"/>
        </w:rPr>
        <w:t xml:space="preserve"> acudieron a ver las</w:t>
      </w:r>
      <w:r w:rsidRPr="00CE224B">
        <w:rPr>
          <w:rFonts w:ascii="Lato" w:eastAsia="Times New Roman" w:hAnsi="Lato" w:cs="Times New Roman"/>
          <w:lang w:eastAsia="es-ES"/>
        </w:rPr>
        <w:t xml:space="preserve"> majestuosas proyecciones </w:t>
      </w:r>
      <w:r w:rsidR="00284E13">
        <w:rPr>
          <w:rFonts w:ascii="Lato" w:eastAsia="Times New Roman" w:hAnsi="Lato" w:cs="Times New Roman"/>
          <w:lang w:eastAsia="es-ES"/>
        </w:rPr>
        <w:t xml:space="preserve">que recorrían </w:t>
      </w:r>
      <w:r w:rsidR="00BF0BE6">
        <w:rPr>
          <w:rFonts w:ascii="Lato" w:eastAsia="Times New Roman" w:hAnsi="Lato" w:cs="Times New Roman"/>
          <w:lang w:eastAsia="es-ES"/>
        </w:rPr>
        <w:t>pinturas</w:t>
      </w:r>
      <w:r w:rsidR="00284E13">
        <w:rPr>
          <w:rFonts w:ascii="Lato" w:eastAsia="Times New Roman" w:hAnsi="Lato" w:cs="Times New Roman"/>
          <w:lang w:eastAsia="es-ES"/>
        </w:rPr>
        <w:t xml:space="preserve"> de la Natividad de Jesús </w:t>
      </w:r>
      <w:r w:rsidRPr="00CE224B">
        <w:rPr>
          <w:rFonts w:ascii="Lato" w:eastAsia="Times New Roman" w:hAnsi="Lato" w:cs="Times New Roman"/>
          <w:lang w:eastAsia="es-ES"/>
        </w:rPr>
        <w:t xml:space="preserve">sobre las fachadas de cuatro </w:t>
      </w:r>
      <w:r w:rsidRPr="00CE224B">
        <w:rPr>
          <w:rFonts w:ascii="Lato" w:eastAsia="Times New Roman" w:hAnsi="Lato" w:cs="Times New Roman"/>
          <w:lang w:eastAsia="es-ES"/>
        </w:rPr>
        <w:lastRenderedPageBreak/>
        <w:t xml:space="preserve">emblemáticas iglesias del centro histórico de Madrid. Estas imágenes, inspiradas en obras maestras del </w:t>
      </w:r>
      <w:r w:rsidRPr="00CE224B">
        <w:rPr>
          <w:rFonts w:ascii="Lato" w:eastAsia="Times New Roman" w:hAnsi="Lato" w:cs="Times New Roman"/>
          <w:bCs/>
          <w:lang w:eastAsia="es-ES"/>
        </w:rPr>
        <w:t>Museo del Prado</w:t>
      </w:r>
      <w:r w:rsidRPr="00CE224B">
        <w:rPr>
          <w:rFonts w:ascii="Lato" w:eastAsia="Times New Roman" w:hAnsi="Lato" w:cs="Times New Roman"/>
          <w:lang w:eastAsia="es-ES"/>
        </w:rPr>
        <w:t xml:space="preserve">, ofrecieron un viaje artístico y espiritual que culminó con un emotivo concierto en la fachada sur de la </w:t>
      </w:r>
      <w:r w:rsidRPr="00CE224B">
        <w:rPr>
          <w:rFonts w:ascii="Lato" w:eastAsia="Times New Roman" w:hAnsi="Lato" w:cs="Times New Roman"/>
          <w:bCs/>
          <w:lang w:eastAsia="es-ES"/>
        </w:rPr>
        <w:t>Real Iglesia de San Andrés</w:t>
      </w:r>
      <w:r w:rsidRPr="00CE224B">
        <w:rPr>
          <w:rFonts w:ascii="Lato" w:eastAsia="Times New Roman" w:hAnsi="Lato" w:cs="Times New Roman"/>
          <w:lang w:eastAsia="es-ES"/>
        </w:rPr>
        <w:t>.</w:t>
      </w:r>
    </w:p>
    <w:p w14:paraId="3C28300A" w14:textId="77777777" w:rsidR="0089490E" w:rsidRPr="00CE224B" w:rsidRDefault="0089490E" w:rsidP="00112031">
      <w:pPr>
        <w:rPr>
          <w:rFonts w:ascii="Lato" w:eastAsia="Times New Roman" w:hAnsi="Lato" w:cs="Times New Roman"/>
          <w:lang w:eastAsia="es-ES"/>
        </w:rPr>
      </w:pPr>
    </w:p>
    <w:p w14:paraId="746FC223" w14:textId="379797B6" w:rsidR="00CA3E8A" w:rsidRDefault="00CE224B" w:rsidP="00CA3E8A">
      <w:pPr>
        <w:rPr>
          <w:rFonts w:ascii="Lato" w:hAnsi="Lato" w:cs="Times New Roman"/>
          <w:lang w:eastAsia="es-ES_tradnl"/>
        </w:rPr>
      </w:pPr>
      <w:r w:rsidRPr="00CE224B">
        <w:rPr>
          <w:rFonts w:ascii="Lato" w:hAnsi="Lato" w:cs="Times New Roman"/>
          <w:lang w:eastAsia="es-ES_tradnl"/>
        </w:rPr>
        <w:t xml:space="preserve">Por otro lado, la instalación artística </w:t>
      </w:r>
      <w:r w:rsidRPr="00CE224B">
        <w:rPr>
          <w:rFonts w:ascii="Lato" w:hAnsi="Lato" w:cs="Times New Roman"/>
          <w:bCs/>
          <w:lang w:eastAsia="es-ES_tradnl"/>
        </w:rPr>
        <w:t>‘Navidad de cristal’</w:t>
      </w:r>
      <w:r w:rsidRPr="00CE224B">
        <w:rPr>
          <w:rFonts w:ascii="Lato" w:hAnsi="Lato" w:cs="Times New Roman"/>
          <w:lang w:eastAsia="es-ES_tradnl"/>
        </w:rPr>
        <w:t xml:space="preserve">, </w:t>
      </w:r>
      <w:r w:rsidR="005577CE">
        <w:rPr>
          <w:rFonts w:ascii="Lato" w:hAnsi="Lato" w:cs="Times New Roman"/>
          <w:lang w:eastAsia="es-ES_tradnl"/>
        </w:rPr>
        <w:t xml:space="preserve">del reconocido artista internacional Miguel Chevalier, </w:t>
      </w:r>
      <w:r w:rsidRPr="00CE224B">
        <w:rPr>
          <w:rFonts w:ascii="Lato" w:hAnsi="Lato" w:cs="Times New Roman"/>
          <w:lang w:eastAsia="es-ES_tradnl"/>
        </w:rPr>
        <w:t xml:space="preserve">en el patio central de </w:t>
      </w:r>
      <w:proofErr w:type="spellStart"/>
      <w:r w:rsidRPr="00CE224B">
        <w:rPr>
          <w:rFonts w:ascii="Lato" w:hAnsi="Lato" w:cs="Times New Roman"/>
          <w:bCs/>
          <w:lang w:eastAsia="es-ES_tradnl"/>
        </w:rPr>
        <w:t>Conde</w:t>
      </w:r>
      <w:r w:rsidR="005577CE">
        <w:rPr>
          <w:rFonts w:ascii="Lato" w:hAnsi="Lato" w:cs="Times New Roman"/>
          <w:bCs/>
          <w:lang w:eastAsia="es-ES_tradnl"/>
        </w:rPr>
        <w:t>d</w:t>
      </w:r>
      <w:r w:rsidRPr="00CE224B">
        <w:rPr>
          <w:rFonts w:ascii="Lato" w:hAnsi="Lato" w:cs="Times New Roman"/>
          <w:bCs/>
          <w:lang w:eastAsia="es-ES_tradnl"/>
        </w:rPr>
        <w:t>uque</w:t>
      </w:r>
      <w:proofErr w:type="spellEnd"/>
      <w:r w:rsidRPr="00CE224B">
        <w:rPr>
          <w:rFonts w:ascii="Lato" w:hAnsi="Lato" w:cs="Times New Roman"/>
          <w:lang w:eastAsia="es-ES_tradnl"/>
        </w:rPr>
        <w:t xml:space="preserve">, atrajo a más de </w:t>
      </w:r>
      <w:r w:rsidRPr="00CE224B">
        <w:rPr>
          <w:rFonts w:ascii="Lato" w:hAnsi="Lato" w:cs="Times New Roman"/>
          <w:bCs/>
          <w:lang w:eastAsia="es-ES_tradnl"/>
        </w:rPr>
        <w:t>8.500 visitantes</w:t>
      </w:r>
      <w:r w:rsidRPr="00CE224B">
        <w:rPr>
          <w:rFonts w:ascii="Lato" w:hAnsi="Lato" w:cs="Times New Roman"/>
          <w:lang w:eastAsia="es-ES_tradnl"/>
        </w:rPr>
        <w:t>. Este espectáculo inmersivo transformó el espacio en un paisaje invernal lleno de magia</w:t>
      </w:r>
      <w:r w:rsidR="00035D96">
        <w:rPr>
          <w:rFonts w:ascii="Lato" w:hAnsi="Lato" w:cs="Times New Roman"/>
          <w:lang w:eastAsia="es-ES_tradnl"/>
        </w:rPr>
        <w:t xml:space="preserve"> </w:t>
      </w:r>
      <w:r w:rsidRPr="00CE224B">
        <w:rPr>
          <w:rFonts w:ascii="Lato" w:hAnsi="Lato" w:cs="Times New Roman"/>
          <w:lang w:eastAsia="es-ES_tradnl"/>
        </w:rPr>
        <w:t>donde el público fue protagonista de una experiencia única que unió la belleza de la naturaleza con el espíritu navideño.</w:t>
      </w:r>
    </w:p>
    <w:p w14:paraId="174D26C1" w14:textId="77777777" w:rsidR="00CE224B" w:rsidRPr="00CE224B" w:rsidRDefault="00CE224B" w:rsidP="00CA3E8A">
      <w:pPr>
        <w:rPr>
          <w:rFonts w:ascii="Lato" w:hAnsi="Lato" w:cs="Times New Roman"/>
          <w:lang w:eastAsia="es-ES_tradnl"/>
        </w:rPr>
      </w:pPr>
    </w:p>
    <w:p w14:paraId="246E5567" w14:textId="253E5B88" w:rsidR="00880D68" w:rsidRPr="00FB06FA" w:rsidRDefault="00CE224B" w:rsidP="00880D68">
      <w:pPr>
        <w:spacing w:after="80"/>
        <w:rPr>
          <w:rFonts w:ascii="Lato" w:hAnsi="Lato" w:cs="Times New Roman"/>
          <w:b/>
          <w:lang w:val="es-ES" w:eastAsia="es-ES_tradnl"/>
        </w:rPr>
      </w:pPr>
      <w:r>
        <w:rPr>
          <w:rFonts w:ascii="Lato" w:hAnsi="Lato" w:cs="Times New Roman"/>
          <w:b/>
          <w:lang w:val="es-ES" w:eastAsia="es-ES_tradnl"/>
        </w:rPr>
        <w:t xml:space="preserve">Éxito </w:t>
      </w:r>
      <w:r w:rsidR="00880D68">
        <w:rPr>
          <w:rFonts w:ascii="Lato" w:hAnsi="Lato" w:cs="Times New Roman"/>
          <w:b/>
          <w:lang w:val="es-ES" w:eastAsia="es-ES_tradnl"/>
        </w:rPr>
        <w:t>del Carrillón de Navidad y la exposición Belenes del Mundo</w:t>
      </w:r>
      <w:r>
        <w:rPr>
          <w:rFonts w:ascii="Lato" w:hAnsi="Lato" w:cs="Times New Roman"/>
          <w:b/>
          <w:lang w:val="es-ES" w:eastAsia="es-ES_tradnl"/>
        </w:rPr>
        <w:t xml:space="preserve"> en los distritos</w:t>
      </w:r>
    </w:p>
    <w:p w14:paraId="63D23366" w14:textId="597B087C" w:rsidR="00CE224B" w:rsidRPr="00CE224B" w:rsidRDefault="00CE224B" w:rsidP="00CE224B">
      <w:pPr>
        <w:rPr>
          <w:rFonts w:ascii="Lato" w:hAnsi="Lato"/>
          <w:lang w:val="es-ES"/>
        </w:rPr>
      </w:pPr>
      <w:r w:rsidRPr="00CE224B">
        <w:rPr>
          <w:rFonts w:ascii="Lato" w:hAnsi="Lato"/>
          <w:lang w:val="es-ES"/>
        </w:rPr>
        <w:t>La iniciativa del Ayuntamiento de Madrid</w:t>
      </w:r>
      <w:r w:rsidR="00BC75C5">
        <w:rPr>
          <w:rFonts w:ascii="Lato" w:hAnsi="Lato"/>
          <w:lang w:val="es-ES"/>
        </w:rPr>
        <w:t xml:space="preserve"> </w:t>
      </w:r>
      <w:r w:rsidRPr="00CE224B">
        <w:rPr>
          <w:rFonts w:ascii="Lato" w:hAnsi="Lato"/>
          <w:bCs/>
          <w:lang w:val="es-ES"/>
        </w:rPr>
        <w:t>‘Madrid, una ciudad con Estrella’</w:t>
      </w:r>
      <w:r w:rsidR="00BC75C5">
        <w:rPr>
          <w:rFonts w:ascii="Lato" w:hAnsi="Lato"/>
          <w:lang w:val="es-ES"/>
        </w:rPr>
        <w:t xml:space="preserve"> </w:t>
      </w:r>
      <w:r w:rsidRPr="00CE224B">
        <w:rPr>
          <w:rFonts w:ascii="Lato" w:hAnsi="Lato"/>
          <w:lang w:val="es-ES"/>
        </w:rPr>
        <w:t xml:space="preserve">llevó el espíritu navideño a todos los distritos de la ciudad, acercando la magia de estas fechas a miles de personas. </w:t>
      </w:r>
      <w:r w:rsidR="0007708F">
        <w:rPr>
          <w:rFonts w:ascii="Lato" w:hAnsi="Lato"/>
          <w:lang w:val="es-ES"/>
        </w:rPr>
        <w:t>Del</w:t>
      </w:r>
      <w:r w:rsidRPr="00CE224B">
        <w:rPr>
          <w:rFonts w:ascii="Lato" w:hAnsi="Lato"/>
          <w:lang w:val="es-ES"/>
        </w:rPr>
        <w:t xml:space="preserve"> </w:t>
      </w:r>
      <w:r w:rsidRPr="00CE224B">
        <w:rPr>
          <w:rFonts w:ascii="Lato" w:hAnsi="Lato"/>
          <w:bCs/>
          <w:lang w:val="es-ES"/>
        </w:rPr>
        <w:t>Carrillón de Navidad</w:t>
      </w:r>
      <w:r w:rsidRPr="00CE224B">
        <w:rPr>
          <w:rFonts w:ascii="Lato" w:hAnsi="Lato"/>
          <w:lang w:val="es-ES"/>
        </w:rPr>
        <w:t>, que recorrió los barrios de Latina, Puente de Vallecas, Usera, San Blas-Canillejas y Fuencarral-El Pardo, disfruta</w:t>
      </w:r>
      <w:r w:rsidR="0007708F">
        <w:rPr>
          <w:rFonts w:ascii="Lato" w:hAnsi="Lato"/>
          <w:lang w:val="es-ES"/>
        </w:rPr>
        <w:t>ron</w:t>
      </w:r>
      <w:r w:rsidRPr="00CE224B">
        <w:rPr>
          <w:rFonts w:ascii="Lato" w:hAnsi="Lato"/>
          <w:lang w:val="es-ES"/>
        </w:rPr>
        <w:t xml:space="preserve"> </w:t>
      </w:r>
      <w:r w:rsidR="0007708F">
        <w:rPr>
          <w:rFonts w:ascii="Lato" w:hAnsi="Lato"/>
          <w:lang w:val="es-ES"/>
        </w:rPr>
        <w:t>alrededor de</w:t>
      </w:r>
      <w:r w:rsidRPr="00CE224B">
        <w:rPr>
          <w:rFonts w:ascii="Lato" w:hAnsi="Lato"/>
          <w:lang w:val="es-ES"/>
        </w:rPr>
        <w:t xml:space="preserve"> </w:t>
      </w:r>
      <w:r w:rsidRPr="00CE224B">
        <w:rPr>
          <w:rFonts w:ascii="Lato" w:hAnsi="Lato"/>
          <w:bCs/>
          <w:lang w:val="es-ES"/>
        </w:rPr>
        <w:t>4.000 personas</w:t>
      </w:r>
      <w:r w:rsidRPr="00CE224B">
        <w:rPr>
          <w:rFonts w:ascii="Lato" w:hAnsi="Lato"/>
          <w:lang w:val="es-ES"/>
        </w:rPr>
        <w:t>, convirtiéndose en un entrañable espectáculo itinerante que iluminó las calles con su encanto musical y visual.</w:t>
      </w:r>
    </w:p>
    <w:p w14:paraId="7EB58AEF" w14:textId="77777777" w:rsidR="00CE224B" w:rsidRPr="00CE224B" w:rsidRDefault="00CE224B" w:rsidP="00CE224B">
      <w:pPr>
        <w:rPr>
          <w:rFonts w:ascii="Lato" w:hAnsi="Lato"/>
          <w:lang w:val="es-ES"/>
        </w:rPr>
      </w:pPr>
    </w:p>
    <w:p w14:paraId="120AB1FD" w14:textId="1E561AD4" w:rsidR="00CE224B" w:rsidRPr="00CE224B" w:rsidRDefault="00CE224B" w:rsidP="00CE224B">
      <w:pPr>
        <w:rPr>
          <w:rFonts w:ascii="Lato" w:hAnsi="Lato" w:cs="Times New Roman"/>
          <w:lang w:val="es-ES" w:eastAsia="es-ES_tradnl"/>
        </w:rPr>
      </w:pPr>
      <w:r w:rsidRPr="00CE224B">
        <w:rPr>
          <w:rFonts w:ascii="Lato" w:hAnsi="Lato" w:cs="Times New Roman"/>
          <w:lang w:val="es-ES" w:eastAsia="es-ES_tradnl"/>
        </w:rPr>
        <w:t xml:space="preserve">Por su parte, la exposición </w:t>
      </w:r>
      <w:r w:rsidRPr="00CE224B">
        <w:rPr>
          <w:rFonts w:ascii="Lato" w:hAnsi="Lato" w:cs="Times New Roman"/>
          <w:bCs/>
          <w:lang w:val="es-ES" w:eastAsia="es-ES_tradnl"/>
        </w:rPr>
        <w:t>Belenes del Mundo</w:t>
      </w:r>
      <w:r w:rsidRPr="00CE224B">
        <w:rPr>
          <w:rFonts w:ascii="Lato" w:hAnsi="Lato" w:cs="Times New Roman"/>
          <w:lang w:val="es-ES" w:eastAsia="es-ES_tradnl"/>
        </w:rPr>
        <w:t xml:space="preserve">, con piezas de la prestigiosa colección </w:t>
      </w:r>
      <w:r w:rsidRPr="00CE224B">
        <w:rPr>
          <w:rFonts w:ascii="Lato" w:hAnsi="Lato" w:cs="Times New Roman"/>
          <w:bCs/>
          <w:lang w:val="es-ES" w:eastAsia="es-ES_tradnl"/>
        </w:rPr>
        <w:t>Basanta-Martín</w:t>
      </w:r>
      <w:r w:rsidRPr="00CE224B">
        <w:rPr>
          <w:rFonts w:ascii="Lato" w:hAnsi="Lato" w:cs="Times New Roman"/>
          <w:lang w:val="es-ES" w:eastAsia="es-ES_tradnl"/>
        </w:rPr>
        <w:t xml:space="preserve">, atrajo a cerca de </w:t>
      </w:r>
      <w:r w:rsidRPr="00CE224B">
        <w:rPr>
          <w:rFonts w:ascii="Lato" w:hAnsi="Lato" w:cs="Times New Roman"/>
          <w:bCs/>
          <w:lang w:val="es-ES" w:eastAsia="es-ES_tradnl"/>
        </w:rPr>
        <w:t>9.000 visitantes</w:t>
      </w:r>
      <w:r w:rsidRPr="00CE224B">
        <w:rPr>
          <w:rFonts w:ascii="Lato" w:hAnsi="Lato" w:cs="Times New Roman"/>
          <w:lang w:val="es-ES" w:eastAsia="es-ES_tradnl"/>
        </w:rPr>
        <w:t xml:space="preserve"> en los distritos de Vicálvaro, Salamanca y Ciudad Lineal. Esta muestra ofreció una ventana a las tradiciones navideñas de todo el mundo, enriqueciendo la programación cultural de la ciudad y consolidando su carácter inclusivo y diverso.</w:t>
      </w:r>
    </w:p>
    <w:p w14:paraId="4A3CC022" w14:textId="77777777" w:rsidR="00CE224B" w:rsidRPr="00CE224B" w:rsidRDefault="00CE224B" w:rsidP="00CE224B">
      <w:pPr>
        <w:rPr>
          <w:rFonts w:ascii="Lato" w:hAnsi="Lato" w:cs="Times New Roman"/>
          <w:lang w:val="es-ES" w:eastAsia="es-ES_tradnl"/>
        </w:rPr>
      </w:pPr>
    </w:p>
    <w:p w14:paraId="1E10F2EE" w14:textId="75E8A9D2" w:rsidR="00FB06FA" w:rsidRPr="00FB06FA" w:rsidRDefault="00C6546A" w:rsidP="00FB06FA">
      <w:pPr>
        <w:spacing w:after="80"/>
        <w:rPr>
          <w:rFonts w:ascii="Lato" w:hAnsi="Lato" w:cs="Times New Roman"/>
          <w:b/>
          <w:lang w:val="es-ES" w:eastAsia="es-ES_tradnl"/>
        </w:rPr>
      </w:pPr>
      <w:r>
        <w:rPr>
          <w:rFonts w:ascii="Lato" w:hAnsi="Lato" w:cs="Times New Roman"/>
          <w:b/>
          <w:lang w:val="es-ES" w:eastAsia="es-ES_tradnl"/>
        </w:rPr>
        <w:t xml:space="preserve">La programación </w:t>
      </w:r>
      <w:r w:rsidR="00D3360E">
        <w:rPr>
          <w:rFonts w:ascii="Lato" w:hAnsi="Lato" w:cs="Times New Roman"/>
          <w:b/>
          <w:lang w:val="es-ES" w:eastAsia="es-ES_tradnl"/>
        </w:rPr>
        <w:t>de</w:t>
      </w:r>
      <w:r>
        <w:rPr>
          <w:rFonts w:ascii="Lato" w:hAnsi="Lato" w:cs="Times New Roman"/>
          <w:b/>
          <w:lang w:val="es-ES" w:eastAsia="es-ES_tradnl"/>
        </w:rPr>
        <w:t xml:space="preserve"> </w:t>
      </w:r>
      <w:r w:rsidR="00FB06FA" w:rsidRPr="00FB06FA">
        <w:rPr>
          <w:rFonts w:ascii="Lato" w:hAnsi="Lato" w:cs="Times New Roman"/>
          <w:b/>
          <w:lang w:val="es-ES" w:eastAsia="es-ES_tradnl"/>
        </w:rPr>
        <w:t>Matadero Madrid</w:t>
      </w:r>
      <w:r>
        <w:rPr>
          <w:rFonts w:ascii="Lato" w:hAnsi="Lato" w:cs="Times New Roman"/>
          <w:b/>
          <w:lang w:val="es-ES" w:eastAsia="es-ES_tradnl"/>
        </w:rPr>
        <w:t xml:space="preserve"> </w:t>
      </w:r>
      <w:r w:rsidR="00D3360E">
        <w:rPr>
          <w:rFonts w:ascii="Lato" w:hAnsi="Lato" w:cs="Times New Roman"/>
          <w:b/>
          <w:lang w:val="es-ES" w:eastAsia="es-ES_tradnl"/>
        </w:rPr>
        <w:t>contó con</w:t>
      </w:r>
      <w:r>
        <w:rPr>
          <w:rFonts w:ascii="Lato" w:hAnsi="Lato" w:cs="Times New Roman"/>
          <w:b/>
          <w:lang w:val="es-ES" w:eastAsia="es-ES_tradnl"/>
        </w:rPr>
        <w:t xml:space="preserve"> </w:t>
      </w:r>
      <w:r w:rsidR="004F4ED7">
        <w:rPr>
          <w:rFonts w:ascii="Lato" w:hAnsi="Lato" w:cs="Times New Roman"/>
          <w:b/>
          <w:lang w:val="es-ES" w:eastAsia="es-ES_tradnl"/>
        </w:rPr>
        <w:t>más</w:t>
      </w:r>
      <w:r>
        <w:rPr>
          <w:rFonts w:ascii="Lato" w:hAnsi="Lato" w:cs="Times New Roman"/>
          <w:b/>
          <w:lang w:val="es-ES" w:eastAsia="es-ES_tradnl"/>
        </w:rPr>
        <w:t xml:space="preserve"> de 1</w:t>
      </w:r>
      <w:r w:rsidR="00335E25">
        <w:rPr>
          <w:rFonts w:ascii="Lato" w:hAnsi="Lato" w:cs="Times New Roman"/>
          <w:b/>
          <w:lang w:val="es-ES" w:eastAsia="es-ES_tradnl"/>
        </w:rPr>
        <w:t>22</w:t>
      </w:r>
      <w:r>
        <w:rPr>
          <w:rFonts w:ascii="Lato" w:hAnsi="Lato" w:cs="Times New Roman"/>
          <w:b/>
          <w:lang w:val="es-ES" w:eastAsia="es-ES_tradnl"/>
        </w:rPr>
        <w:t xml:space="preserve">.000 </w:t>
      </w:r>
      <w:r w:rsidR="00635B79">
        <w:rPr>
          <w:rFonts w:ascii="Lato" w:hAnsi="Lato" w:cs="Times New Roman"/>
          <w:b/>
          <w:lang w:val="es-ES" w:eastAsia="es-ES_tradnl"/>
        </w:rPr>
        <w:t xml:space="preserve">espectadores </w:t>
      </w:r>
    </w:p>
    <w:p w14:paraId="0B4456A0" w14:textId="230C10DD" w:rsidR="00FB06FA" w:rsidRPr="00CE224B" w:rsidRDefault="00FB06FA" w:rsidP="00FB06FA">
      <w:pPr>
        <w:rPr>
          <w:rFonts w:ascii="Lato" w:hAnsi="Lato" w:cs="Times New Roman"/>
          <w:lang w:val="es-ES" w:eastAsia="es-ES_tradnl"/>
        </w:rPr>
      </w:pPr>
      <w:r w:rsidRPr="00CE224B">
        <w:rPr>
          <w:rFonts w:ascii="Lato" w:hAnsi="Lato" w:cs="Times New Roman"/>
          <w:lang w:val="es-ES" w:eastAsia="es-ES_tradnl"/>
        </w:rPr>
        <w:t>Un</w:t>
      </w:r>
      <w:r w:rsidR="00546D48" w:rsidRPr="00CE224B">
        <w:rPr>
          <w:rFonts w:ascii="Lato" w:hAnsi="Lato" w:cs="Times New Roman"/>
          <w:lang w:val="es-ES" w:eastAsia="es-ES_tradnl"/>
        </w:rPr>
        <w:t xml:space="preserve">o de los principales escenarios de estas </w:t>
      </w:r>
      <w:r w:rsidR="00E64FD4" w:rsidRPr="00CE224B">
        <w:rPr>
          <w:rFonts w:ascii="Lato" w:hAnsi="Lato" w:cs="Times New Roman"/>
          <w:lang w:val="es-ES" w:eastAsia="es-ES_tradnl"/>
        </w:rPr>
        <w:t>N</w:t>
      </w:r>
      <w:r w:rsidRPr="00CE224B">
        <w:rPr>
          <w:rFonts w:ascii="Lato" w:hAnsi="Lato" w:cs="Times New Roman"/>
          <w:lang w:val="es-ES" w:eastAsia="es-ES_tradnl"/>
        </w:rPr>
        <w:t>avidades ha sido Matadero Madrid</w:t>
      </w:r>
      <w:r w:rsidR="001551E0" w:rsidRPr="00CE224B">
        <w:rPr>
          <w:rFonts w:ascii="Lato" w:hAnsi="Lato" w:cs="Times New Roman"/>
          <w:lang w:val="es-ES" w:eastAsia="es-ES_tradnl"/>
        </w:rPr>
        <w:t xml:space="preserve">, que acogió </w:t>
      </w:r>
      <w:r w:rsidR="00DA160A" w:rsidRPr="00CE224B">
        <w:rPr>
          <w:rFonts w:ascii="Lato" w:hAnsi="Lato" w:cs="Times New Roman"/>
          <w:lang w:val="es-ES" w:eastAsia="es-ES_tradnl"/>
        </w:rPr>
        <w:t>la sexta</w:t>
      </w:r>
      <w:r w:rsidRPr="00CE224B">
        <w:rPr>
          <w:rFonts w:ascii="Lato" w:hAnsi="Lato" w:cs="Times New Roman"/>
          <w:lang w:val="es-ES" w:eastAsia="es-ES_tradnl"/>
        </w:rPr>
        <w:t xml:space="preserve"> edición de ‘Madrid, Navidad de Encuentro’</w:t>
      </w:r>
      <w:r w:rsidR="001551E0" w:rsidRPr="00CE224B">
        <w:rPr>
          <w:rFonts w:ascii="Lato" w:hAnsi="Lato" w:cs="Times New Roman"/>
          <w:lang w:val="es-ES" w:eastAsia="es-ES_tradnl"/>
        </w:rPr>
        <w:t>.</w:t>
      </w:r>
      <w:r w:rsidRPr="00CE224B">
        <w:rPr>
          <w:rFonts w:ascii="Lato" w:hAnsi="Lato" w:cs="Times New Roman"/>
          <w:lang w:val="es-ES" w:eastAsia="es-ES_tradnl"/>
        </w:rPr>
        <w:t xml:space="preserve"> </w:t>
      </w:r>
      <w:r w:rsidR="001551E0" w:rsidRPr="00CE224B">
        <w:rPr>
          <w:rFonts w:ascii="Lato" w:hAnsi="Lato" w:cs="Times New Roman"/>
          <w:lang w:val="es-ES" w:eastAsia="es-ES_tradnl"/>
        </w:rPr>
        <w:t>E</w:t>
      </w:r>
      <w:r w:rsidRPr="00CE224B">
        <w:rPr>
          <w:rFonts w:ascii="Lato" w:hAnsi="Lato" w:cs="Times New Roman"/>
          <w:lang w:val="es-ES" w:eastAsia="es-ES_tradnl"/>
        </w:rPr>
        <w:t>ste año</w:t>
      </w:r>
      <w:r w:rsidR="00001A72" w:rsidRPr="00CE224B">
        <w:rPr>
          <w:rFonts w:ascii="Lato" w:hAnsi="Lato" w:cs="Times New Roman"/>
          <w:lang w:val="es-ES" w:eastAsia="es-ES_tradnl"/>
        </w:rPr>
        <w:t xml:space="preserve">, </w:t>
      </w:r>
      <w:r w:rsidR="00DA160A" w:rsidRPr="00CE224B">
        <w:rPr>
          <w:rFonts w:ascii="Lato" w:hAnsi="Lato" w:cs="Times New Roman"/>
          <w:lang w:val="es-ES" w:eastAsia="es-ES_tradnl"/>
        </w:rPr>
        <w:t>con Alemania</w:t>
      </w:r>
      <w:r w:rsidRPr="00CE224B">
        <w:rPr>
          <w:rFonts w:ascii="Lato" w:hAnsi="Lato" w:cs="Times New Roman"/>
          <w:lang w:val="es-ES" w:eastAsia="es-ES_tradnl"/>
        </w:rPr>
        <w:t xml:space="preserve"> como país invitado, </w:t>
      </w:r>
      <w:r w:rsidR="00546D48" w:rsidRPr="00CE224B">
        <w:rPr>
          <w:rFonts w:ascii="Lato" w:hAnsi="Lato" w:cs="Times New Roman"/>
          <w:lang w:val="es-ES" w:eastAsia="es-ES_tradnl"/>
        </w:rPr>
        <w:t>más</w:t>
      </w:r>
      <w:r w:rsidRPr="00CE224B">
        <w:rPr>
          <w:rFonts w:ascii="Lato" w:hAnsi="Lato" w:cs="Times New Roman"/>
          <w:lang w:val="es-ES" w:eastAsia="es-ES_tradnl"/>
        </w:rPr>
        <w:t xml:space="preserve"> de </w:t>
      </w:r>
      <w:r w:rsidR="00335E25" w:rsidRPr="00CE224B">
        <w:rPr>
          <w:rFonts w:ascii="Lato" w:hAnsi="Lato" w:cs="Times New Roman"/>
          <w:lang w:val="es-ES" w:eastAsia="es-ES_tradnl"/>
        </w:rPr>
        <w:t>122.000</w:t>
      </w:r>
      <w:r w:rsidRPr="00CE224B">
        <w:rPr>
          <w:rFonts w:ascii="Lato" w:hAnsi="Lato" w:cs="Times New Roman"/>
          <w:lang w:val="es-ES" w:eastAsia="es-ES_tradnl"/>
        </w:rPr>
        <w:t xml:space="preserve"> personas disfrutaron de una muestra de sus tradiciones y su cultura a través de su música </w:t>
      </w:r>
      <w:r w:rsidR="00CF6FA2" w:rsidRPr="00CE224B">
        <w:rPr>
          <w:rFonts w:ascii="Lato" w:hAnsi="Lato" w:cs="Times New Roman"/>
          <w:lang w:val="es-ES" w:eastAsia="es-ES_tradnl"/>
        </w:rPr>
        <w:t>y</w:t>
      </w:r>
      <w:r w:rsidRPr="00CE224B">
        <w:rPr>
          <w:rFonts w:ascii="Lato" w:hAnsi="Lato" w:cs="Times New Roman"/>
          <w:lang w:val="es-ES" w:eastAsia="es-ES_tradnl"/>
        </w:rPr>
        <w:t xml:space="preserve"> su gastronomía.</w:t>
      </w:r>
    </w:p>
    <w:p w14:paraId="57BBFA83" w14:textId="77777777" w:rsidR="00FB06FA" w:rsidRPr="00CE224B" w:rsidRDefault="00FB06FA" w:rsidP="00FB06FA">
      <w:pPr>
        <w:rPr>
          <w:rFonts w:ascii="Lato" w:hAnsi="Lato" w:cs="Times New Roman"/>
          <w:lang w:val="es-ES" w:eastAsia="es-ES_tradnl"/>
        </w:rPr>
      </w:pPr>
    </w:p>
    <w:p w14:paraId="61864AE1" w14:textId="3ED85E6F" w:rsidR="00FB06FA" w:rsidRPr="00CE224B" w:rsidRDefault="00546D48" w:rsidP="00CB53AE">
      <w:pPr>
        <w:rPr>
          <w:rFonts w:ascii="Lato" w:hAnsi="Lato" w:cs="Times New Roman"/>
          <w:lang w:val="es-ES" w:eastAsia="es-ES_tradnl"/>
        </w:rPr>
      </w:pPr>
      <w:r w:rsidRPr="00CE224B">
        <w:rPr>
          <w:rFonts w:ascii="Lato" w:hAnsi="Lato" w:cs="Times New Roman"/>
          <w:lang w:val="es-ES" w:eastAsia="es-ES_tradnl"/>
        </w:rPr>
        <w:t>T</w:t>
      </w:r>
      <w:r w:rsidR="00FB06FA" w:rsidRPr="00CE224B">
        <w:rPr>
          <w:rFonts w:ascii="Lato" w:hAnsi="Lato" w:cs="Times New Roman"/>
          <w:lang w:val="es-ES" w:eastAsia="es-ES_tradnl"/>
        </w:rPr>
        <w:t xml:space="preserve">odos los que se acercaron hasta Matadero Madrid pudieron disfrutar de </w:t>
      </w:r>
      <w:r w:rsidRPr="00CE224B">
        <w:rPr>
          <w:rFonts w:ascii="Lato" w:hAnsi="Lato" w:cs="Times New Roman"/>
          <w:lang w:val="es-ES" w:eastAsia="es-ES_tradnl"/>
        </w:rPr>
        <w:t>una</w:t>
      </w:r>
      <w:r w:rsidR="00FB06FA" w:rsidRPr="00CE224B">
        <w:rPr>
          <w:rFonts w:ascii="Lato" w:hAnsi="Lato" w:cs="Times New Roman"/>
          <w:lang w:val="es-ES" w:eastAsia="es-ES_tradnl"/>
        </w:rPr>
        <w:t xml:space="preserve"> variada programación dirigida al público de todas las edades con talleres, juegos, instalaciones</w:t>
      </w:r>
      <w:r w:rsidR="002C6F6E" w:rsidRPr="00CE224B">
        <w:rPr>
          <w:rFonts w:ascii="Lato" w:hAnsi="Lato" w:cs="Times New Roman"/>
          <w:lang w:val="es-ES" w:eastAsia="es-ES_tradnl"/>
        </w:rPr>
        <w:t xml:space="preserve"> participativas</w:t>
      </w:r>
      <w:r w:rsidR="00FB06FA" w:rsidRPr="00CE224B">
        <w:rPr>
          <w:rFonts w:ascii="Lato" w:hAnsi="Lato" w:cs="Times New Roman"/>
          <w:lang w:val="es-ES" w:eastAsia="es-ES_tradnl"/>
        </w:rPr>
        <w:t>,</w:t>
      </w:r>
      <w:r w:rsidR="002C6F6E" w:rsidRPr="00CE224B">
        <w:rPr>
          <w:rFonts w:ascii="Lato" w:hAnsi="Lato" w:cs="Times New Roman"/>
          <w:lang w:val="es-ES" w:eastAsia="es-ES_tradnl"/>
        </w:rPr>
        <w:t xml:space="preserve"> </w:t>
      </w:r>
      <w:r w:rsidR="006C7E44" w:rsidRPr="00CE224B">
        <w:rPr>
          <w:rFonts w:ascii="Lato" w:hAnsi="Lato" w:cs="Times New Roman"/>
          <w:lang w:val="es-ES" w:eastAsia="es-ES_tradnl"/>
        </w:rPr>
        <w:t>espectáculos</w:t>
      </w:r>
      <w:r w:rsidR="006C7E44">
        <w:rPr>
          <w:rFonts w:ascii="Lato" w:hAnsi="Lato" w:cs="Times New Roman"/>
          <w:lang w:val="es-ES" w:eastAsia="es-ES_tradnl"/>
        </w:rPr>
        <w:t>, etc.</w:t>
      </w:r>
      <w:r w:rsidR="00D72AA0" w:rsidRPr="00CE224B">
        <w:rPr>
          <w:rFonts w:ascii="Lato" w:hAnsi="Lato" w:cs="Times New Roman"/>
          <w:lang w:val="es-ES" w:eastAsia="es-ES_tradnl"/>
        </w:rPr>
        <w:t xml:space="preserve"> </w:t>
      </w:r>
      <w:r w:rsidR="002C6F6E" w:rsidRPr="00CE224B">
        <w:rPr>
          <w:rFonts w:ascii="Lato" w:hAnsi="Lato" w:cs="Times New Roman"/>
          <w:lang w:val="es-ES" w:eastAsia="es-ES_tradnl"/>
        </w:rPr>
        <w:t>E</w:t>
      </w:r>
      <w:r w:rsidR="00FB06FA" w:rsidRPr="00CE224B">
        <w:rPr>
          <w:rFonts w:ascii="Lato" w:hAnsi="Lato" w:cs="Times New Roman"/>
          <w:lang w:val="it" w:eastAsia="es-ES_tradnl"/>
        </w:rPr>
        <w:t>l Teatro de Autómatas del Ayuntamiento y</w:t>
      </w:r>
      <w:r w:rsidR="00FB06FA" w:rsidRPr="00CE224B">
        <w:rPr>
          <w:rFonts w:ascii="Lato" w:hAnsi="Lato" w:cs="Times New Roman"/>
          <w:lang w:val="es-ES" w:eastAsia="es-ES_tradnl"/>
        </w:rPr>
        <w:t xml:space="preserve"> los diferentes conciertos celebrados en la </w:t>
      </w:r>
      <w:r w:rsidRPr="00CE224B">
        <w:rPr>
          <w:rFonts w:ascii="Lato" w:hAnsi="Lato" w:cs="Times New Roman"/>
          <w:lang w:val="es-ES" w:eastAsia="es-ES_tradnl"/>
        </w:rPr>
        <w:t>P</w:t>
      </w:r>
      <w:r w:rsidR="00FB06FA" w:rsidRPr="00CE224B">
        <w:rPr>
          <w:rFonts w:ascii="Lato" w:hAnsi="Lato" w:cs="Times New Roman"/>
          <w:lang w:val="es-ES" w:eastAsia="es-ES_tradnl"/>
        </w:rPr>
        <w:t>laza Matadero</w:t>
      </w:r>
      <w:r w:rsidR="00B23DA0">
        <w:rPr>
          <w:rFonts w:ascii="Lato" w:hAnsi="Lato" w:cs="Times New Roman"/>
          <w:lang w:val="es-ES" w:eastAsia="es-ES_tradnl"/>
        </w:rPr>
        <w:t xml:space="preserve">, </w:t>
      </w:r>
      <w:r w:rsidR="00FB06FA" w:rsidRPr="00CE224B">
        <w:rPr>
          <w:rFonts w:ascii="Lato" w:hAnsi="Lato" w:cs="Times New Roman"/>
          <w:lang w:val="es-ES" w:eastAsia="es-ES_tradnl"/>
        </w:rPr>
        <w:t xml:space="preserve">como los de </w:t>
      </w:r>
      <w:r w:rsidR="00CB53AE" w:rsidRPr="00CE224B">
        <w:rPr>
          <w:rFonts w:ascii="Lato" w:hAnsi="Lato" w:cs="Times New Roman"/>
          <w:lang w:val="es-ES" w:eastAsia="es-ES_tradnl"/>
        </w:rPr>
        <w:t xml:space="preserve">Andreas </w:t>
      </w:r>
      <w:proofErr w:type="spellStart"/>
      <w:r w:rsidR="00CB53AE" w:rsidRPr="00CE224B">
        <w:rPr>
          <w:rFonts w:ascii="Lato" w:hAnsi="Lato" w:cs="Times New Roman"/>
          <w:lang w:val="es-ES" w:eastAsia="es-ES_tradnl"/>
        </w:rPr>
        <w:t>Prittwitz</w:t>
      </w:r>
      <w:proofErr w:type="spellEnd"/>
      <w:r w:rsidR="00CB53AE" w:rsidRPr="00CE224B">
        <w:rPr>
          <w:rFonts w:ascii="Lato" w:hAnsi="Lato" w:cs="Times New Roman"/>
          <w:lang w:val="es-ES" w:eastAsia="es-ES_tradnl"/>
        </w:rPr>
        <w:t xml:space="preserve"> </w:t>
      </w:r>
      <w:proofErr w:type="spellStart"/>
      <w:r w:rsidR="00CB53AE" w:rsidRPr="00CE224B">
        <w:rPr>
          <w:rFonts w:ascii="Lato" w:hAnsi="Lato" w:cs="Times New Roman"/>
          <w:lang w:val="es-ES" w:eastAsia="es-ES_tradnl"/>
        </w:rPr>
        <w:t>Quartet</w:t>
      </w:r>
      <w:proofErr w:type="spellEnd"/>
      <w:r w:rsidR="00CB53AE" w:rsidRPr="00CE224B">
        <w:rPr>
          <w:rFonts w:ascii="Lato" w:hAnsi="Lato" w:cs="Times New Roman"/>
          <w:lang w:val="es-ES" w:eastAsia="es-ES_tradnl"/>
        </w:rPr>
        <w:t>,</w:t>
      </w:r>
      <w:r w:rsidR="00CB53AE" w:rsidRPr="00CE224B">
        <w:rPr>
          <w:rFonts w:ascii="Lato" w:hAnsi="Lato" w:cs="Times New Roman"/>
          <w:b/>
          <w:lang w:val="es-ES" w:eastAsia="es-ES_tradnl"/>
        </w:rPr>
        <w:t xml:space="preserve"> </w:t>
      </w:r>
      <w:r w:rsidR="00CB53AE" w:rsidRPr="00CE224B">
        <w:rPr>
          <w:rFonts w:ascii="Lato" w:hAnsi="Lato" w:cs="Times New Roman"/>
          <w:lang w:eastAsia="es-ES_tradnl"/>
        </w:rPr>
        <w:t xml:space="preserve">Shirley Davis &amp; </w:t>
      </w:r>
      <w:proofErr w:type="spellStart"/>
      <w:r w:rsidR="00CB53AE" w:rsidRPr="00CE224B">
        <w:rPr>
          <w:rFonts w:ascii="Lato" w:hAnsi="Lato" w:cs="Times New Roman"/>
          <w:lang w:eastAsia="es-ES_tradnl"/>
        </w:rPr>
        <w:t>The</w:t>
      </w:r>
      <w:proofErr w:type="spellEnd"/>
      <w:r w:rsidR="00CB53AE" w:rsidRPr="00CE224B">
        <w:rPr>
          <w:rFonts w:ascii="Lato" w:hAnsi="Lato" w:cs="Times New Roman"/>
          <w:lang w:eastAsia="es-ES_tradnl"/>
        </w:rPr>
        <w:t xml:space="preserve"> </w:t>
      </w:r>
      <w:proofErr w:type="spellStart"/>
      <w:r w:rsidR="00CB53AE" w:rsidRPr="00CE224B">
        <w:rPr>
          <w:rFonts w:ascii="Lato" w:hAnsi="Lato" w:cs="Times New Roman"/>
          <w:lang w:eastAsia="es-ES_tradnl"/>
        </w:rPr>
        <w:t>Silverbacks</w:t>
      </w:r>
      <w:proofErr w:type="spellEnd"/>
      <w:r w:rsidR="00CB53AE" w:rsidRPr="00CE224B">
        <w:rPr>
          <w:rFonts w:ascii="Lato" w:hAnsi="Lato" w:cs="Times New Roman"/>
          <w:lang w:eastAsia="es-ES_tradnl"/>
        </w:rPr>
        <w:t xml:space="preserve">, la Potato Head Jazz Band, </w:t>
      </w:r>
      <w:r w:rsidR="00CB53AE" w:rsidRPr="00CE224B">
        <w:rPr>
          <w:rFonts w:ascii="Lato" w:hAnsi="Lato" w:cs="Times New Roman"/>
          <w:lang w:val="es-ES" w:eastAsia="es-ES_tradnl"/>
        </w:rPr>
        <w:t xml:space="preserve">Pablo Galiano &amp; </w:t>
      </w:r>
      <w:proofErr w:type="spellStart"/>
      <w:r w:rsidR="00CB53AE" w:rsidRPr="00CE224B">
        <w:rPr>
          <w:rFonts w:ascii="Lato" w:hAnsi="Lato" w:cs="Times New Roman"/>
          <w:lang w:val="es-ES" w:eastAsia="es-ES_tradnl"/>
        </w:rPr>
        <w:t>Musictones</w:t>
      </w:r>
      <w:proofErr w:type="spellEnd"/>
      <w:r w:rsidR="00CB53AE" w:rsidRPr="00CE224B">
        <w:rPr>
          <w:rFonts w:ascii="Lato" w:hAnsi="Lato" w:cs="Times New Roman"/>
          <w:lang w:val="es-ES" w:eastAsia="es-ES_tradnl"/>
        </w:rPr>
        <w:t xml:space="preserve">, </w:t>
      </w:r>
      <w:proofErr w:type="spellStart"/>
      <w:r w:rsidR="00CB53AE" w:rsidRPr="00CE224B">
        <w:rPr>
          <w:rFonts w:ascii="Lato" w:hAnsi="Lato" w:cs="Times New Roman"/>
          <w:lang w:val="es-ES" w:eastAsia="es-ES_tradnl"/>
        </w:rPr>
        <w:t>The</w:t>
      </w:r>
      <w:proofErr w:type="spellEnd"/>
      <w:r w:rsidR="00CB53AE" w:rsidRPr="00CE224B">
        <w:rPr>
          <w:rFonts w:ascii="Lato" w:hAnsi="Lato" w:cs="Times New Roman"/>
          <w:lang w:val="es-ES" w:eastAsia="es-ES_tradnl"/>
        </w:rPr>
        <w:t xml:space="preserve"> </w:t>
      </w:r>
      <w:proofErr w:type="spellStart"/>
      <w:r w:rsidR="00CB53AE" w:rsidRPr="00CE224B">
        <w:rPr>
          <w:rFonts w:ascii="Lato" w:hAnsi="Lato" w:cs="Times New Roman"/>
          <w:lang w:val="es-ES" w:eastAsia="es-ES_tradnl"/>
        </w:rPr>
        <w:t>Clams</w:t>
      </w:r>
      <w:proofErr w:type="spellEnd"/>
      <w:r w:rsidR="00CB53AE" w:rsidRPr="00CE224B">
        <w:rPr>
          <w:rFonts w:ascii="Lato" w:hAnsi="Lato" w:cs="Times New Roman"/>
          <w:lang w:val="es-ES" w:eastAsia="es-ES_tradnl"/>
        </w:rPr>
        <w:t xml:space="preserve">, </w:t>
      </w:r>
      <w:proofErr w:type="spellStart"/>
      <w:r w:rsidR="00CB53AE" w:rsidRPr="00CE224B">
        <w:rPr>
          <w:rFonts w:ascii="Lato" w:hAnsi="Lato" w:cs="Times New Roman"/>
          <w:lang w:val="es-ES" w:eastAsia="es-ES_tradnl"/>
        </w:rPr>
        <w:t>Mamafunko</w:t>
      </w:r>
      <w:proofErr w:type="spellEnd"/>
      <w:r w:rsidR="00CB53AE" w:rsidRPr="00CE224B">
        <w:rPr>
          <w:rFonts w:ascii="Lato" w:hAnsi="Lato" w:cs="Times New Roman"/>
          <w:lang w:val="es-ES" w:eastAsia="es-ES_tradnl"/>
        </w:rPr>
        <w:t>, Au Rora o</w:t>
      </w:r>
      <w:r w:rsidR="00CB53AE" w:rsidRPr="00CE224B">
        <w:rPr>
          <w:rFonts w:ascii="Lato" w:hAnsi="Lato" w:cs="Times New Roman"/>
          <w:lang w:eastAsia="es-ES_tradnl"/>
        </w:rPr>
        <w:t xml:space="preserve"> </w:t>
      </w:r>
      <w:r w:rsidR="005577CE">
        <w:rPr>
          <w:rFonts w:ascii="Lato" w:hAnsi="Lato" w:cs="Times New Roman"/>
          <w:lang w:eastAsia="es-ES_tradnl"/>
        </w:rPr>
        <w:t>L</w:t>
      </w:r>
      <w:r w:rsidR="00CB53AE" w:rsidRPr="00CE224B">
        <w:rPr>
          <w:rFonts w:ascii="Lato" w:hAnsi="Lato" w:cs="Times New Roman"/>
          <w:lang w:eastAsia="es-ES_tradnl"/>
        </w:rPr>
        <w:t xml:space="preserve">a </w:t>
      </w:r>
      <w:r w:rsidR="00CB53AE" w:rsidRPr="00CE224B">
        <w:rPr>
          <w:rFonts w:ascii="Lato" w:hAnsi="Lato" w:cs="Times New Roman"/>
          <w:bCs/>
          <w:lang w:eastAsia="es-ES_tradnl"/>
        </w:rPr>
        <w:t xml:space="preserve">Banda </w:t>
      </w:r>
      <w:r w:rsidR="005577CE">
        <w:rPr>
          <w:rFonts w:ascii="Lato" w:hAnsi="Lato" w:cs="Times New Roman"/>
          <w:bCs/>
          <w:lang w:eastAsia="es-ES_tradnl"/>
        </w:rPr>
        <w:t>Madrid</w:t>
      </w:r>
      <w:r w:rsidR="00CB53AE" w:rsidRPr="00CE224B">
        <w:rPr>
          <w:rFonts w:ascii="Lato" w:hAnsi="Lato" w:cs="Times New Roman"/>
          <w:bCs/>
          <w:lang w:eastAsia="es-ES_tradnl"/>
        </w:rPr>
        <w:t>, Navidad de Encuentro,</w:t>
      </w:r>
      <w:r w:rsidR="005943C1" w:rsidRPr="00CE224B">
        <w:rPr>
          <w:rFonts w:ascii="Lato" w:hAnsi="Lato" w:cs="Times New Roman"/>
          <w:lang w:val="es-ES" w:eastAsia="es-ES_tradnl"/>
        </w:rPr>
        <w:t xml:space="preserve"> </w:t>
      </w:r>
      <w:r w:rsidR="00FB06FA" w:rsidRPr="00CE224B">
        <w:rPr>
          <w:rFonts w:ascii="Lato" w:hAnsi="Lato" w:cs="Times New Roman"/>
          <w:lang w:val="es-ES" w:eastAsia="es-ES_tradnl"/>
        </w:rPr>
        <w:t>fueron dis</w:t>
      </w:r>
      <w:r w:rsidR="005577CE">
        <w:rPr>
          <w:rFonts w:ascii="Lato" w:hAnsi="Lato" w:cs="Times New Roman"/>
          <w:lang w:val="es-ES" w:eastAsia="es-ES_tradnl"/>
        </w:rPr>
        <w:t>frutados por miles de personas.</w:t>
      </w:r>
    </w:p>
    <w:p w14:paraId="77F38B07" w14:textId="77777777" w:rsidR="00FB06FA" w:rsidRPr="00CE224B" w:rsidRDefault="00FB06FA" w:rsidP="00FB06FA">
      <w:pPr>
        <w:rPr>
          <w:rFonts w:ascii="Lato" w:hAnsi="Lato" w:cs="Times New Roman"/>
          <w:lang w:val="es-ES" w:eastAsia="es-ES_tradnl"/>
        </w:rPr>
      </w:pPr>
    </w:p>
    <w:p w14:paraId="430FA836" w14:textId="6C4F57F1" w:rsidR="00AF4CCA" w:rsidRPr="00CE224B" w:rsidRDefault="005577CE" w:rsidP="00AF4CCA">
      <w:pPr>
        <w:rPr>
          <w:rFonts w:ascii="Lato" w:eastAsia="Calibri" w:hAnsi="Lato" w:cs="Times New Roman"/>
          <w:lang w:eastAsia="es-ES_tradnl"/>
        </w:rPr>
      </w:pPr>
      <w:r>
        <w:rPr>
          <w:rFonts w:ascii="Lato" w:hAnsi="Lato" w:cs="Times New Roman"/>
          <w:lang w:eastAsia="es-ES_tradnl"/>
        </w:rPr>
        <w:lastRenderedPageBreak/>
        <w:t>‘</w:t>
      </w:r>
      <w:r w:rsidRPr="005577CE">
        <w:rPr>
          <w:rFonts w:ascii="Lato" w:hAnsi="Lato" w:cs="Times New Roman"/>
          <w:lang w:eastAsia="es-ES_tradnl"/>
        </w:rPr>
        <w:t>En lo más profundo del bosque</w:t>
      </w:r>
      <w:r>
        <w:rPr>
          <w:rFonts w:ascii="Lato" w:hAnsi="Lato" w:cs="Times New Roman"/>
          <w:lang w:eastAsia="es-ES_tradnl"/>
        </w:rPr>
        <w:t>’,</w:t>
      </w:r>
      <w:r w:rsidRPr="005577CE">
        <w:rPr>
          <w:rFonts w:ascii="Lato" w:hAnsi="Lato" w:cs="Times New Roman"/>
          <w:lang w:eastAsia="es-ES_tradnl"/>
        </w:rPr>
        <w:t xml:space="preserve"> programa realizado en colaboración con Festival Eñe</w:t>
      </w:r>
      <w:r>
        <w:rPr>
          <w:rFonts w:ascii="Lato" w:hAnsi="Lato" w:cs="Times New Roman"/>
          <w:lang w:eastAsia="es-ES_tradnl"/>
        </w:rPr>
        <w:t>,</w:t>
      </w:r>
      <w:r w:rsidRPr="005577CE">
        <w:rPr>
          <w:rFonts w:ascii="Lato" w:hAnsi="Lato" w:cs="Times New Roman"/>
          <w:lang w:eastAsia="es-ES_tradnl"/>
        </w:rPr>
        <w:t xml:space="preserve"> </w:t>
      </w:r>
      <w:r w:rsidR="00546D48" w:rsidRPr="00CE224B">
        <w:rPr>
          <w:rFonts w:ascii="Lato" w:hAnsi="Lato" w:cs="Times New Roman"/>
          <w:lang w:val="es-ES" w:eastAsia="es-ES_tradnl"/>
        </w:rPr>
        <w:t>completó</w:t>
      </w:r>
      <w:r w:rsidR="00FB06FA" w:rsidRPr="00CE224B">
        <w:rPr>
          <w:rFonts w:ascii="Lato" w:hAnsi="Lato" w:cs="Times New Roman"/>
          <w:lang w:val="es-ES" w:eastAsia="es-ES_tradnl"/>
        </w:rPr>
        <w:t xml:space="preserve"> las propuestas para el público familia</w:t>
      </w:r>
      <w:r w:rsidR="00337C31" w:rsidRPr="00CE224B">
        <w:rPr>
          <w:rFonts w:ascii="Lato" w:hAnsi="Lato" w:cs="Times New Roman"/>
          <w:lang w:val="es-ES" w:eastAsia="es-ES_tradnl"/>
        </w:rPr>
        <w:t xml:space="preserve">r </w:t>
      </w:r>
      <w:r w:rsidR="00FB06FA" w:rsidRPr="00CE224B">
        <w:rPr>
          <w:rFonts w:ascii="Lato" w:hAnsi="Lato" w:cs="Times New Roman"/>
          <w:lang w:val="es-ES" w:eastAsia="es-ES_tradnl"/>
        </w:rPr>
        <w:t>con</w:t>
      </w:r>
      <w:r w:rsidR="00FB06FA" w:rsidRPr="00CE224B">
        <w:rPr>
          <w:rFonts w:ascii="Lato" w:hAnsi="Lato" w:cs="Times New Roman"/>
          <w:lang w:eastAsia="es-ES_tradnl"/>
        </w:rPr>
        <w:t xml:space="preserve"> </w:t>
      </w:r>
      <w:r w:rsidR="00CB53AE" w:rsidRPr="00CE224B">
        <w:rPr>
          <w:rFonts w:ascii="Lato" w:eastAsia="Calibri" w:hAnsi="Lato" w:cs="Times New Roman"/>
          <w:lang w:eastAsia="es-ES_tradnl"/>
        </w:rPr>
        <w:t>espectáculos de narración basados en los cuentos de los hermanos Grimm y otras historias populares, además de talleres de ilustración y creación literaria.</w:t>
      </w:r>
      <w:r w:rsidR="00AF4CCA" w:rsidRPr="00CE224B">
        <w:rPr>
          <w:rFonts w:ascii="Lato" w:eastAsia="Calibri" w:hAnsi="Lato" w:cs="Times New Roman"/>
          <w:lang w:eastAsia="es-ES_tradnl"/>
        </w:rPr>
        <w:t xml:space="preserve"> </w:t>
      </w:r>
    </w:p>
    <w:p w14:paraId="17E9B2BE" w14:textId="77777777" w:rsidR="00AF4CCA" w:rsidRPr="00CE224B" w:rsidRDefault="00AF4CCA" w:rsidP="00AF4CCA">
      <w:pPr>
        <w:rPr>
          <w:rFonts w:ascii="Lato" w:eastAsia="Calibri" w:hAnsi="Lato" w:cs="Times New Roman"/>
          <w:lang w:val="es-ES" w:eastAsia="es-ES_tradnl"/>
        </w:rPr>
      </w:pPr>
    </w:p>
    <w:p w14:paraId="4AB4F87B" w14:textId="7E4FBC79" w:rsidR="00AF4CCA" w:rsidRPr="00CE224B" w:rsidRDefault="00AF4CCA" w:rsidP="00AF4CCA">
      <w:pPr>
        <w:rPr>
          <w:rFonts w:ascii="Lato" w:eastAsia="Calibri" w:hAnsi="Lato" w:cs="Times New Roman"/>
          <w:b/>
          <w:lang w:val="es-ES" w:eastAsia="es-ES_tradnl"/>
        </w:rPr>
      </w:pPr>
      <w:r w:rsidRPr="00CE224B">
        <w:rPr>
          <w:rFonts w:ascii="Lato" w:eastAsia="Calibri" w:hAnsi="Lato" w:cs="Times New Roman"/>
          <w:lang w:eastAsia="es-ES_tradnl"/>
        </w:rPr>
        <w:t xml:space="preserve">Además, este año, </w:t>
      </w:r>
      <w:r w:rsidRPr="00CE224B">
        <w:rPr>
          <w:rFonts w:ascii="Lato" w:eastAsia="Calibri" w:hAnsi="Lato" w:cs="Times New Roman"/>
          <w:b/>
          <w:lang w:val="es-ES" w:eastAsia="es-ES_tradnl"/>
        </w:rPr>
        <w:t>‘</w:t>
      </w:r>
      <w:r w:rsidRPr="00CE224B">
        <w:rPr>
          <w:rFonts w:ascii="Lato" w:eastAsia="Calibri" w:hAnsi="Lato" w:cs="Times New Roman"/>
          <w:lang w:eastAsia="es-ES_tradnl"/>
        </w:rPr>
        <w:t>Madrid Navidad de Encuentro</w:t>
      </w:r>
      <w:r w:rsidRPr="00CE224B">
        <w:rPr>
          <w:rFonts w:ascii="Lato" w:eastAsia="Calibri" w:hAnsi="Lato" w:cs="Times New Roman"/>
          <w:b/>
          <w:lang w:val="es-ES" w:eastAsia="es-ES_tradnl"/>
        </w:rPr>
        <w:t>’</w:t>
      </w:r>
      <w:r w:rsidRPr="00CE224B">
        <w:rPr>
          <w:rFonts w:ascii="Lato" w:eastAsia="Calibri" w:hAnsi="Lato" w:cs="Times New Roman"/>
          <w:lang w:eastAsia="es-ES_tradnl"/>
        </w:rPr>
        <w:t xml:space="preserve"> también ha llegado al Espacio Cultural Serrería Belga, que ha sido el escenario de diversas actividades infantiles, desde talleres de artesanía navideña y creación artística, hasta narraciones orales de cuentos de Andersen, en el 150 aniversario de su muerte.</w:t>
      </w:r>
    </w:p>
    <w:p w14:paraId="1BAD70DC" w14:textId="77777777" w:rsidR="00AF4CCA" w:rsidRPr="00CE224B" w:rsidRDefault="00AF4CCA" w:rsidP="00AF4CCA">
      <w:pPr>
        <w:rPr>
          <w:rFonts w:ascii="Lato" w:eastAsia="Calibri" w:hAnsi="Lato" w:cs="Times New Roman"/>
          <w:lang w:val="es-ES" w:eastAsia="es-ES_tradnl"/>
        </w:rPr>
      </w:pPr>
    </w:p>
    <w:p w14:paraId="28403CD5" w14:textId="6F7EB422" w:rsidR="00052A68" w:rsidRPr="00FB06FA" w:rsidRDefault="00052A68" w:rsidP="00052A68">
      <w:pPr>
        <w:spacing w:after="80"/>
        <w:rPr>
          <w:rFonts w:ascii="Lato" w:hAnsi="Lato" w:cs="Times New Roman"/>
          <w:b/>
          <w:lang w:val="es-ES" w:eastAsia="es-ES_tradnl"/>
        </w:rPr>
      </w:pPr>
      <w:r w:rsidRPr="00FB06FA">
        <w:rPr>
          <w:rFonts w:ascii="Lato" w:hAnsi="Lato" w:cs="Times New Roman"/>
          <w:b/>
          <w:lang w:val="es-ES" w:eastAsia="es-ES_tradnl"/>
        </w:rPr>
        <w:t xml:space="preserve">Gran éxito de la </w:t>
      </w:r>
      <w:r w:rsidR="00792272">
        <w:rPr>
          <w:rFonts w:ascii="Lato" w:hAnsi="Lato" w:cs="Times New Roman"/>
          <w:b/>
          <w:lang w:val="es-ES" w:eastAsia="es-ES_tradnl"/>
        </w:rPr>
        <w:t>c</w:t>
      </w:r>
      <w:r w:rsidR="00DA160A">
        <w:rPr>
          <w:rFonts w:ascii="Lato" w:hAnsi="Lato" w:cs="Times New Roman"/>
          <w:b/>
          <w:lang w:val="es-ES" w:eastAsia="es-ES_tradnl"/>
        </w:rPr>
        <w:t>abalgata de Reyes 2025</w:t>
      </w:r>
    </w:p>
    <w:p w14:paraId="040B3200" w14:textId="6B3DCA68" w:rsidR="00052A68" w:rsidRPr="00CE224B" w:rsidRDefault="00052A68" w:rsidP="00052A68">
      <w:pPr>
        <w:rPr>
          <w:rFonts w:ascii="Lato" w:hAnsi="Lato" w:cs="Times New Roman"/>
          <w:lang w:val="es-ES" w:eastAsia="es-ES_tradnl"/>
        </w:rPr>
      </w:pPr>
      <w:r w:rsidRPr="00CE224B">
        <w:rPr>
          <w:rFonts w:ascii="Lato" w:hAnsi="Lato" w:cs="Times New Roman"/>
          <w:lang w:val="es-ES" w:eastAsia="es-ES_tradnl"/>
        </w:rPr>
        <w:t xml:space="preserve">El 5 de enero todo el protagonismo fue para la </w:t>
      </w:r>
      <w:r w:rsidR="00FA4306">
        <w:rPr>
          <w:rFonts w:ascii="Lato" w:hAnsi="Lato" w:cs="Times New Roman"/>
          <w:lang w:val="es-ES" w:eastAsia="es-ES_tradnl"/>
        </w:rPr>
        <w:t>c</w:t>
      </w:r>
      <w:r w:rsidR="00792272" w:rsidRPr="00CE224B">
        <w:rPr>
          <w:rFonts w:ascii="Lato" w:hAnsi="Lato" w:cs="Times New Roman"/>
          <w:lang w:val="es-ES" w:eastAsia="es-ES_tradnl"/>
        </w:rPr>
        <w:t>ab</w:t>
      </w:r>
      <w:r w:rsidRPr="00CE224B">
        <w:rPr>
          <w:rFonts w:ascii="Lato" w:hAnsi="Lato" w:cs="Times New Roman"/>
          <w:lang w:val="es-ES" w:eastAsia="es-ES_tradnl"/>
        </w:rPr>
        <w:t>algata de Reyes</w:t>
      </w:r>
      <w:r w:rsidR="00AF4CCA" w:rsidRPr="00CE224B">
        <w:rPr>
          <w:rFonts w:ascii="Lato" w:hAnsi="Lato" w:cs="Times New Roman"/>
          <w:lang w:val="es-ES" w:eastAsia="es-ES_tradnl"/>
        </w:rPr>
        <w:t>, que este año ha tenido como</w:t>
      </w:r>
      <w:r w:rsidRPr="00CE224B">
        <w:rPr>
          <w:rFonts w:ascii="Lato" w:hAnsi="Lato" w:cs="Times New Roman"/>
          <w:lang w:val="es-ES" w:eastAsia="es-ES_tradnl"/>
        </w:rPr>
        <w:t xml:space="preserve"> lema ‘</w:t>
      </w:r>
      <w:r w:rsidR="00DA160A" w:rsidRPr="00CE224B">
        <w:rPr>
          <w:rFonts w:ascii="Lato" w:hAnsi="Lato" w:cs="Times New Roman"/>
          <w:lang w:val="es-ES" w:eastAsia="es-ES_tradnl"/>
        </w:rPr>
        <w:t>La noche de los deseos cumplidos</w:t>
      </w:r>
      <w:r w:rsidRPr="00CE224B">
        <w:rPr>
          <w:rFonts w:ascii="Lato" w:hAnsi="Lato" w:cs="Times New Roman"/>
          <w:lang w:val="es-ES" w:eastAsia="es-ES_tradnl"/>
        </w:rPr>
        <w:t>’</w:t>
      </w:r>
      <w:r w:rsidR="00FA4306">
        <w:rPr>
          <w:rFonts w:ascii="Lato" w:hAnsi="Lato" w:cs="Times New Roman"/>
          <w:lang w:val="es-ES" w:eastAsia="es-ES_tradnl"/>
        </w:rPr>
        <w:t xml:space="preserve"> </w:t>
      </w:r>
      <w:r w:rsidR="000B11BD" w:rsidRPr="00CE224B">
        <w:rPr>
          <w:rFonts w:ascii="Lato" w:hAnsi="Lato" w:cs="Times New Roman"/>
          <w:lang w:eastAsia="es-ES_tradnl"/>
        </w:rPr>
        <w:t>como símbolo de que, con ilusión y esperanza, todos los deseos pueden hacerse realidad.</w:t>
      </w:r>
      <w:r w:rsidRPr="00CE224B">
        <w:rPr>
          <w:rFonts w:ascii="Lato" w:hAnsi="Lato" w:cs="Times New Roman"/>
          <w:lang w:val="es-ES" w:eastAsia="es-ES_tradnl"/>
        </w:rPr>
        <w:t xml:space="preserve"> La ciudad vivió con especial alegría este éxito de público, con </w:t>
      </w:r>
      <w:r w:rsidR="004F4ED7" w:rsidRPr="00CE224B">
        <w:rPr>
          <w:rFonts w:ascii="Lato" w:hAnsi="Lato" w:cs="Times New Roman"/>
          <w:lang w:val="es-ES" w:eastAsia="es-ES_tradnl"/>
        </w:rPr>
        <w:t>cerca de</w:t>
      </w:r>
      <w:r w:rsidR="000B11BD" w:rsidRPr="00CE224B">
        <w:rPr>
          <w:rFonts w:ascii="Lato" w:hAnsi="Lato" w:cs="Times New Roman"/>
          <w:lang w:val="es-ES" w:eastAsia="es-ES_tradnl"/>
        </w:rPr>
        <w:t xml:space="preserve"> </w:t>
      </w:r>
      <w:r w:rsidR="00ED0A3F" w:rsidRPr="00ED0A3F">
        <w:rPr>
          <w:rFonts w:ascii="Lato" w:hAnsi="Lato" w:cs="Times New Roman"/>
          <w:lang w:val="es-ES" w:eastAsia="es-ES_tradnl"/>
        </w:rPr>
        <w:t xml:space="preserve">200.000 </w:t>
      </w:r>
      <w:r w:rsidRPr="00ED0A3F">
        <w:rPr>
          <w:rFonts w:ascii="Lato" w:hAnsi="Lato" w:cs="Times New Roman"/>
          <w:lang w:val="es-ES" w:eastAsia="es-ES_tradnl"/>
        </w:rPr>
        <w:t xml:space="preserve">personas </w:t>
      </w:r>
      <w:r w:rsidRPr="00CE224B">
        <w:rPr>
          <w:rFonts w:ascii="Lato" w:hAnsi="Lato" w:cs="Times New Roman"/>
          <w:lang w:val="es-ES" w:eastAsia="es-ES_tradnl"/>
        </w:rPr>
        <w:t>congregadas</w:t>
      </w:r>
      <w:r w:rsidR="00515363" w:rsidRPr="00CE224B">
        <w:rPr>
          <w:rFonts w:ascii="Lato" w:hAnsi="Lato" w:cs="Times New Roman"/>
          <w:lang w:val="es-ES" w:eastAsia="es-ES_tradnl"/>
        </w:rPr>
        <w:t xml:space="preserve"> </w:t>
      </w:r>
      <w:r w:rsidR="001E7C18" w:rsidRPr="00CE224B">
        <w:rPr>
          <w:rFonts w:ascii="Lato" w:hAnsi="Lato" w:cs="Times New Roman"/>
          <w:lang w:val="es-ES" w:eastAsia="es-ES_tradnl"/>
        </w:rPr>
        <w:t>que</w:t>
      </w:r>
      <w:r w:rsidRPr="00CE224B">
        <w:rPr>
          <w:rFonts w:ascii="Lato" w:hAnsi="Lato" w:cs="Times New Roman"/>
          <w:lang w:val="es-ES" w:eastAsia="es-ES_tradnl"/>
        </w:rPr>
        <w:t xml:space="preserve"> no quis</w:t>
      </w:r>
      <w:r w:rsidR="00515363" w:rsidRPr="00CE224B">
        <w:rPr>
          <w:rFonts w:ascii="Lato" w:hAnsi="Lato" w:cs="Times New Roman"/>
          <w:lang w:val="es-ES" w:eastAsia="es-ES_tradnl"/>
        </w:rPr>
        <w:t>ieron</w:t>
      </w:r>
      <w:r w:rsidRPr="00CE224B">
        <w:rPr>
          <w:rFonts w:ascii="Lato" w:hAnsi="Lato" w:cs="Times New Roman"/>
          <w:lang w:val="es-ES" w:eastAsia="es-ES_tradnl"/>
        </w:rPr>
        <w:t xml:space="preserve"> perderse</w:t>
      </w:r>
      <w:r w:rsidR="001E7C18" w:rsidRPr="00CE224B">
        <w:rPr>
          <w:rFonts w:ascii="Lato" w:hAnsi="Lato" w:cs="Times New Roman"/>
          <w:lang w:val="es-ES" w:eastAsia="es-ES_tradnl"/>
        </w:rPr>
        <w:t xml:space="preserve"> las carrozas y</w:t>
      </w:r>
      <w:r w:rsidRPr="00CE224B">
        <w:rPr>
          <w:rFonts w:ascii="Lato" w:hAnsi="Lato" w:cs="Times New Roman"/>
          <w:lang w:val="es-ES" w:eastAsia="es-ES_tradnl"/>
        </w:rPr>
        <w:t xml:space="preserve"> los espectáculos con </w:t>
      </w:r>
      <w:r w:rsidR="001E7C18" w:rsidRPr="00CE224B">
        <w:rPr>
          <w:rFonts w:ascii="Lato" w:hAnsi="Lato" w:cs="Times New Roman"/>
          <w:lang w:val="es-ES" w:eastAsia="es-ES_tradnl"/>
        </w:rPr>
        <w:t>miles</w:t>
      </w:r>
      <w:r w:rsidRPr="00CE224B">
        <w:rPr>
          <w:rFonts w:ascii="Lato" w:hAnsi="Lato" w:cs="Times New Roman"/>
          <w:lang w:val="es-ES" w:eastAsia="es-ES_tradnl"/>
        </w:rPr>
        <w:t xml:space="preserve"> de participantes</w:t>
      </w:r>
      <w:r w:rsidR="001E7C18" w:rsidRPr="00CE224B">
        <w:rPr>
          <w:rFonts w:ascii="Lato" w:hAnsi="Lato" w:cs="Times New Roman"/>
          <w:lang w:val="es-ES" w:eastAsia="es-ES_tradnl"/>
        </w:rPr>
        <w:t xml:space="preserve"> y compañías</w:t>
      </w:r>
      <w:r w:rsidRPr="00CE224B">
        <w:rPr>
          <w:rFonts w:ascii="Lato" w:hAnsi="Lato" w:cs="Times New Roman"/>
          <w:lang w:val="es-ES" w:eastAsia="es-ES_tradnl"/>
        </w:rPr>
        <w:t xml:space="preserve"> nacionales y extranjer</w:t>
      </w:r>
      <w:r w:rsidR="001E7C18" w:rsidRPr="00CE224B">
        <w:rPr>
          <w:rFonts w:ascii="Lato" w:hAnsi="Lato" w:cs="Times New Roman"/>
          <w:lang w:val="es-ES" w:eastAsia="es-ES_tradnl"/>
        </w:rPr>
        <w:t>a</w:t>
      </w:r>
      <w:r w:rsidRPr="00CE224B">
        <w:rPr>
          <w:rFonts w:ascii="Lato" w:hAnsi="Lato" w:cs="Times New Roman"/>
          <w:lang w:val="es-ES" w:eastAsia="es-ES_tradnl"/>
        </w:rPr>
        <w:t>s</w:t>
      </w:r>
      <w:r w:rsidR="009F0EF0" w:rsidRPr="00CE224B">
        <w:rPr>
          <w:rFonts w:ascii="Lato" w:hAnsi="Lato" w:cs="Times New Roman"/>
          <w:lang w:val="es-ES" w:eastAsia="es-ES_tradnl"/>
        </w:rPr>
        <w:t>, así como</w:t>
      </w:r>
      <w:r w:rsidR="001E7C18" w:rsidRPr="00CE224B">
        <w:rPr>
          <w:rFonts w:ascii="Lato" w:hAnsi="Lato" w:cs="Times New Roman"/>
          <w:lang w:val="es-ES" w:eastAsia="es-ES_tradnl"/>
        </w:rPr>
        <w:t xml:space="preserve"> los que la siguieron </w:t>
      </w:r>
      <w:r w:rsidRPr="00CE224B">
        <w:rPr>
          <w:rFonts w:ascii="Lato" w:hAnsi="Lato" w:cs="Times New Roman"/>
          <w:lang w:val="es-ES" w:eastAsia="es-ES_tradnl"/>
        </w:rPr>
        <w:t>por televisión a través de Telemadrid y RTVE.</w:t>
      </w:r>
      <w:r w:rsidR="004F4ED7" w:rsidRPr="00CE224B">
        <w:rPr>
          <w:rFonts w:ascii="Lato" w:hAnsi="Lato" w:cs="Times New Roman"/>
          <w:lang w:val="es-ES" w:eastAsia="es-ES_tradnl"/>
        </w:rPr>
        <w:t xml:space="preserve"> </w:t>
      </w:r>
      <w:r w:rsidRPr="00CE224B">
        <w:rPr>
          <w:rFonts w:ascii="Lato" w:hAnsi="Lato" w:cs="Times New Roman"/>
          <w:lang w:val="es-ES" w:eastAsia="es-ES_tradnl"/>
        </w:rPr>
        <w:t>Desde el Consistorio se agradec</w:t>
      </w:r>
      <w:r w:rsidR="009F0EF0" w:rsidRPr="00CE224B">
        <w:rPr>
          <w:rFonts w:ascii="Lato" w:hAnsi="Lato" w:cs="Times New Roman"/>
          <w:lang w:val="es-ES" w:eastAsia="es-ES_tradnl"/>
        </w:rPr>
        <w:t>e</w:t>
      </w:r>
      <w:r w:rsidRPr="00CE224B">
        <w:rPr>
          <w:rFonts w:ascii="Lato" w:hAnsi="Lato" w:cs="Times New Roman"/>
          <w:lang w:val="es-ES" w:eastAsia="es-ES_tradnl"/>
        </w:rPr>
        <w:t xml:space="preserve"> el encomiable trabajo realizado por artistas, voluntarios, </w:t>
      </w:r>
      <w:r w:rsidR="009F0EF0" w:rsidRPr="00CE224B">
        <w:rPr>
          <w:rFonts w:ascii="Lato" w:hAnsi="Lato" w:cs="Times New Roman"/>
          <w:lang w:val="es-ES" w:eastAsia="es-ES_tradnl"/>
        </w:rPr>
        <w:t>P</w:t>
      </w:r>
      <w:r w:rsidRPr="00CE224B">
        <w:rPr>
          <w:rFonts w:ascii="Lato" w:hAnsi="Lato" w:cs="Times New Roman"/>
          <w:lang w:val="es-ES" w:eastAsia="es-ES_tradnl"/>
        </w:rPr>
        <w:t xml:space="preserve">olicía </w:t>
      </w:r>
      <w:r w:rsidR="009F0EF0" w:rsidRPr="00CE224B">
        <w:rPr>
          <w:rFonts w:ascii="Lato" w:hAnsi="Lato" w:cs="Times New Roman"/>
          <w:lang w:val="es-ES" w:eastAsia="es-ES_tradnl"/>
        </w:rPr>
        <w:t>M</w:t>
      </w:r>
      <w:r w:rsidRPr="00CE224B">
        <w:rPr>
          <w:rFonts w:ascii="Lato" w:hAnsi="Lato" w:cs="Times New Roman"/>
          <w:lang w:val="es-ES" w:eastAsia="es-ES_tradnl"/>
        </w:rPr>
        <w:t xml:space="preserve">unicipal y resto de trabajadores municipales para </w:t>
      </w:r>
      <w:r w:rsidR="00F84698" w:rsidRPr="00CE224B">
        <w:rPr>
          <w:rFonts w:ascii="Lato" w:hAnsi="Lato" w:cs="Times New Roman"/>
          <w:lang w:val="es-ES" w:eastAsia="es-ES_tradnl"/>
        </w:rPr>
        <w:t xml:space="preserve">su </w:t>
      </w:r>
      <w:r w:rsidR="004F4ED7" w:rsidRPr="00CE224B">
        <w:rPr>
          <w:rFonts w:ascii="Lato" w:hAnsi="Lato" w:cs="Times New Roman"/>
          <w:lang w:val="es-ES" w:eastAsia="es-ES_tradnl"/>
        </w:rPr>
        <w:t>desarrollo</w:t>
      </w:r>
      <w:r w:rsidRPr="00CE224B">
        <w:rPr>
          <w:rFonts w:ascii="Lato" w:hAnsi="Lato" w:cs="Times New Roman"/>
          <w:lang w:val="es-ES" w:eastAsia="es-ES_tradnl"/>
        </w:rPr>
        <w:t>.</w:t>
      </w:r>
    </w:p>
    <w:p w14:paraId="2703F2EA" w14:textId="65866A52" w:rsidR="00FB06FA" w:rsidRPr="00D72A25" w:rsidRDefault="00FB06FA" w:rsidP="00FB06FA">
      <w:pPr>
        <w:rPr>
          <w:rFonts w:ascii="Lato" w:hAnsi="Lato" w:cs="Times New Roman"/>
          <w:color w:val="000000" w:themeColor="text1"/>
          <w:lang w:val="es-ES" w:eastAsia="es-ES_tradnl"/>
        </w:rPr>
      </w:pPr>
    </w:p>
    <w:p w14:paraId="3750D05C" w14:textId="4D4201FF" w:rsidR="00FB06FA" w:rsidRPr="00FB06FA" w:rsidRDefault="00FB06FA" w:rsidP="00FB06FA">
      <w:pPr>
        <w:spacing w:after="80"/>
        <w:rPr>
          <w:rFonts w:ascii="Lato" w:hAnsi="Lato" w:cs="Times New Roman"/>
          <w:b/>
          <w:lang w:val="es-ES" w:eastAsia="es-ES_tradnl"/>
        </w:rPr>
      </w:pPr>
      <w:r w:rsidRPr="00FB06FA">
        <w:rPr>
          <w:rFonts w:ascii="Lato" w:hAnsi="Lato" w:cs="Times New Roman"/>
          <w:b/>
          <w:lang w:val="es-ES" w:eastAsia="es-ES_tradnl"/>
        </w:rPr>
        <w:t>Una Navidad accesible y para todos</w:t>
      </w:r>
    </w:p>
    <w:p w14:paraId="025F5234" w14:textId="1BC7B974" w:rsidR="00052A68" w:rsidRPr="00CE224B" w:rsidRDefault="00FB06FA" w:rsidP="00052A68">
      <w:pPr>
        <w:rPr>
          <w:rFonts w:ascii="Lato" w:hAnsi="Lato" w:cs="Times New Roman"/>
          <w:lang w:val="es-ES" w:eastAsia="es-ES_tradnl"/>
        </w:rPr>
      </w:pPr>
      <w:r w:rsidRPr="00CE224B">
        <w:rPr>
          <w:rFonts w:ascii="Lato" w:hAnsi="Lato" w:cs="Times New Roman"/>
          <w:lang w:val="es-ES" w:eastAsia="es-ES_tradnl"/>
        </w:rPr>
        <w:t xml:space="preserve">Para que madrileños y visitantes pudieran disfrutar </w:t>
      </w:r>
      <w:r w:rsidR="006C6C7D" w:rsidRPr="00CE224B">
        <w:rPr>
          <w:rFonts w:ascii="Lato" w:hAnsi="Lato" w:cs="Times New Roman"/>
          <w:lang w:val="es-ES" w:eastAsia="es-ES_tradnl"/>
        </w:rPr>
        <w:t xml:space="preserve">la Navidad </w:t>
      </w:r>
      <w:r w:rsidRPr="00CE224B">
        <w:rPr>
          <w:rFonts w:ascii="Lato" w:hAnsi="Lato" w:cs="Times New Roman"/>
          <w:lang w:val="es-ES" w:eastAsia="es-ES_tradnl"/>
        </w:rPr>
        <w:t xml:space="preserve">de una forma inclusiva, de calidad y con total seguridad, el Ayuntamiento diseñó un amplio plan con numerosas medidas de accesibilidad. </w:t>
      </w:r>
      <w:r w:rsidR="00052A68" w:rsidRPr="00CE224B">
        <w:rPr>
          <w:rFonts w:ascii="Lato" w:hAnsi="Lato" w:cs="Times New Roman"/>
          <w:lang w:val="es-ES" w:eastAsia="es-ES_tradnl"/>
        </w:rPr>
        <w:t>Los cuentacuentos, talleres, conciertos y otras actividades que se celebraron en Matadero Madrid, el Teatro Circo Price y el Teatro de Títeres de El Retiro contaron con interpretación en lengua de signos, bucle magnético, sonido amplificado y mochilas vibratorias para personas con discapacidad auditiva.</w:t>
      </w:r>
    </w:p>
    <w:p w14:paraId="04394815" w14:textId="77777777" w:rsidR="00052A68" w:rsidRPr="00CE224B" w:rsidRDefault="00052A68" w:rsidP="00FB06FA">
      <w:pPr>
        <w:rPr>
          <w:rFonts w:ascii="Lato" w:hAnsi="Lato" w:cs="Times New Roman"/>
          <w:lang w:val="es-ES" w:eastAsia="es-ES_tradnl"/>
        </w:rPr>
      </w:pPr>
    </w:p>
    <w:p w14:paraId="298D36C4" w14:textId="7EF4388D" w:rsidR="00FB06FA" w:rsidRPr="00CE224B" w:rsidRDefault="00FB06FA" w:rsidP="00FB06FA">
      <w:pPr>
        <w:rPr>
          <w:rFonts w:ascii="Lato" w:hAnsi="Lato" w:cs="Times New Roman"/>
          <w:lang w:val="es-ES" w:eastAsia="es-ES_tradnl"/>
        </w:rPr>
      </w:pPr>
      <w:r w:rsidRPr="00CE224B">
        <w:rPr>
          <w:rFonts w:ascii="Lato" w:hAnsi="Lato" w:cs="Times New Roman"/>
          <w:lang w:val="es-ES" w:eastAsia="es-ES_tradnl"/>
        </w:rPr>
        <w:t xml:space="preserve">Todas las actividades con medidas de accesibilidad específicas de contenidos con audiodescripción e intérprete de </w:t>
      </w:r>
      <w:r w:rsidR="00BC23E5" w:rsidRPr="00CE224B">
        <w:rPr>
          <w:rFonts w:ascii="Lato" w:hAnsi="Lato" w:cs="Times New Roman"/>
          <w:lang w:val="es-ES" w:eastAsia="es-ES_tradnl"/>
        </w:rPr>
        <w:t>l</w:t>
      </w:r>
      <w:r w:rsidRPr="00CE224B">
        <w:rPr>
          <w:rFonts w:ascii="Lato" w:hAnsi="Lato" w:cs="Times New Roman"/>
          <w:lang w:val="es-ES" w:eastAsia="es-ES_tradnl"/>
        </w:rPr>
        <w:t xml:space="preserve">engua de </w:t>
      </w:r>
      <w:r w:rsidR="00BC23E5" w:rsidRPr="00CE224B">
        <w:rPr>
          <w:rFonts w:ascii="Lato" w:hAnsi="Lato" w:cs="Times New Roman"/>
          <w:lang w:val="es-ES" w:eastAsia="es-ES_tradnl"/>
        </w:rPr>
        <w:t>s</w:t>
      </w:r>
      <w:r w:rsidRPr="00CE224B">
        <w:rPr>
          <w:rFonts w:ascii="Lato" w:hAnsi="Lato" w:cs="Times New Roman"/>
          <w:lang w:val="es-ES" w:eastAsia="es-ES_tradnl"/>
        </w:rPr>
        <w:t>ignos contaron con participación de personas con discapacidad en todos sus pases. También hubo gran asistencia de personas sordas en los conciertos accesibles a través de mochilas vibratorias, así como en los pases del belén accesible del Palacio de Cibeles y en el Teatro Circo Price.</w:t>
      </w:r>
      <w:r w:rsidR="00052A68" w:rsidRPr="00CE224B">
        <w:rPr>
          <w:rFonts w:ascii="Lato" w:hAnsi="Lato" w:cs="Times New Roman"/>
          <w:lang w:val="es-ES" w:eastAsia="es-ES_tradnl"/>
        </w:rPr>
        <w:t xml:space="preserve"> </w:t>
      </w:r>
      <w:r w:rsidR="004766B0" w:rsidRPr="00CE224B">
        <w:rPr>
          <w:rFonts w:ascii="Lato" w:hAnsi="Lato" w:cs="Times New Roman"/>
          <w:lang w:val="es-ES" w:eastAsia="es-ES_tradnl"/>
        </w:rPr>
        <w:t>Destaca</w:t>
      </w:r>
      <w:r w:rsidRPr="00CE224B">
        <w:rPr>
          <w:rFonts w:ascii="Lato" w:hAnsi="Lato" w:cs="Times New Roman"/>
          <w:lang w:val="es-ES" w:eastAsia="es-ES_tradnl"/>
        </w:rPr>
        <w:t xml:space="preserve"> la gran afluencia de personas con discapacidad visual que acudieron a los diferentes espacios, especialmente </w:t>
      </w:r>
      <w:r w:rsidR="00D72AA0" w:rsidRPr="00CE224B">
        <w:rPr>
          <w:rFonts w:ascii="Lato" w:hAnsi="Lato" w:cs="Times New Roman"/>
          <w:lang w:val="es-ES" w:eastAsia="es-ES_tradnl"/>
        </w:rPr>
        <w:t>para disfrutar del espectáculo ‘</w:t>
      </w:r>
      <w:r w:rsidRPr="00CE224B">
        <w:rPr>
          <w:rFonts w:ascii="Lato" w:hAnsi="Lato" w:cs="Times New Roman"/>
          <w:lang w:val="es-ES" w:eastAsia="es-ES_tradnl"/>
        </w:rPr>
        <w:t>Circo Pric</w:t>
      </w:r>
      <w:r w:rsidR="00D72AA0" w:rsidRPr="00CE224B">
        <w:rPr>
          <w:rFonts w:ascii="Lato" w:hAnsi="Lato" w:cs="Times New Roman"/>
          <w:lang w:val="es-ES" w:eastAsia="es-ES_tradnl"/>
        </w:rPr>
        <w:t>e en Navidad:</w:t>
      </w:r>
      <w:r w:rsidR="00405085" w:rsidRPr="00CE224B">
        <w:rPr>
          <w:rFonts w:ascii="Lato" w:hAnsi="Lato" w:cs="Times New Roman"/>
          <w:lang w:val="es-ES" w:eastAsia="es-ES_tradnl"/>
        </w:rPr>
        <w:t xml:space="preserve"> El regreso de los cinco amigos</w:t>
      </w:r>
      <w:r w:rsidR="00D72AA0" w:rsidRPr="00CE224B">
        <w:rPr>
          <w:rFonts w:ascii="Lato" w:hAnsi="Lato" w:cs="Times New Roman"/>
          <w:lang w:val="es-ES" w:eastAsia="es-ES_tradnl"/>
        </w:rPr>
        <w:t>’</w:t>
      </w:r>
      <w:r w:rsidRPr="00CE224B">
        <w:rPr>
          <w:rFonts w:ascii="Lato" w:hAnsi="Lato" w:cs="Times New Roman"/>
          <w:lang w:val="es-ES" w:eastAsia="es-ES_tradnl"/>
        </w:rPr>
        <w:t>.</w:t>
      </w:r>
    </w:p>
    <w:p w14:paraId="297ABEC4" w14:textId="77777777" w:rsidR="00FB06FA" w:rsidRPr="00CE224B" w:rsidRDefault="00FB06FA" w:rsidP="00FB06FA">
      <w:pPr>
        <w:rPr>
          <w:rFonts w:ascii="Lato" w:hAnsi="Lato" w:cs="Times New Roman"/>
          <w:lang w:val="es-ES" w:eastAsia="es-ES_tradnl"/>
        </w:rPr>
      </w:pPr>
    </w:p>
    <w:p w14:paraId="7C03C020" w14:textId="1E54CBBC" w:rsidR="00A73437" w:rsidRPr="00CE224B" w:rsidRDefault="00FB06FA" w:rsidP="00A73437">
      <w:pPr>
        <w:rPr>
          <w:rFonts w:ascii="Lato" w:hAnsi="Lato" w:cs="Times New Roman"/>
          <w:lang w:val="es-ES" w:eastAsia="es-ES_tradnl"/>
        </w:rPr>
      </w:pPr>
      <w:r w:rsidRPr="00CE224B">
        <w:rPr>
          <w:rFonts w:ascii="Lato" w:hAnsi="Lato" w:cs="Times New Roman"/>
          <w:lang w:val="es-ES" w:eastAsia="es-ES_tradnl"/>
        </w:rPr>
        <w:lastRenderedPageBreak/>
        <w:t xml:space="preserve">En la </w:t>
      </w:r>
      <w:r w:rsidR="00833902" w:rsidRPr="00CE224B">
        <w:rPr>
          <w:rFonts w:ascii="Lato" w:hAnsi="Lato" w:cs="Times New Roman"/>
          <w:lang w:val="es-ES" w:eastAsia="es-ES_tradnl"/>
        </w:rPr>
        <w:t>ca</w:t>
      </w:r>
      <w:r w:rsidRPr="00CE224B">
        <w:rPr>
          <w:rFonts w:ascii="Lato" w:hAnsi="Lato" w:cs="Times New Roman"/>
          <w:lang w:val="es-ES" w:eastAsia="es-ES_tradnl"/>
        </w:rPr>
        <w:t>balgata de Reyes aumentó notablemente</w:t>
      </w:r>
      <w:r w:rsidR="00682953">
        <w:rPr>
          <w:rFonts w:ascii="Lato" w:hAnsi="Lato" w:cs="Times New Roman"/>
          <w:lang w:val="es-ES" w:eastAsia="es-ES_tradnl"/>
        </w:rPr>
        <w:t xml:space="preserve"> </w:t>
      </w:r>
      <w:r w:rsidRPr="00CE224B">
        <w:rPr>
          <w:rFonts w:ascii="Lato" w:hAnsi="Lato" w:cs="Times New Roman"/>
          <w:lang w:val="es-ES" w:eastAsia="es-ES_tradnl"/>
        </w:rPr>
        <w:t>con respecto al pasado año la asistencia de colectivos de personas con discapacidad</w:t>
      </w:r>
      <w:r w:rsidR="00052A68" w:rsidRPr="00CE224B">
        <w:rPr>
          <w:rFonts w:ascii="Lato" w:hAnsi="Lato" w:cs="Times New Roman"/>
          <w:lang w:val="es-ES" w:eastAsia="es-ES_tradnl"/>
        </w:rPr>
        <w:t xml:space="preserve"> que tenían asientos reservados en las diferentes gradas </w:t>
      </w:r>
      <w:r w:rsidR="00461008">
        <w:rPr>
          <w:rFonts w:ascii="Lato" w:hAnsi="Lato" w:cs="Times New Roman"/>
          <w:lang w:val="es-ES" w:eastAsia="es-ES_tradnl"/>
        </w:rPr>
        <w:t>d</w:t>
      </w:r>
      <w:r w:rsidR="00052A68" w:rsidRPr="00CE224B">
        <w:rPr>
          <w:rFonts w:ascii="Lato" w:hAnsi="Lato" w:cs="Times New Roman"/>
          <w:lang w:val="es-ES" w:eastAsia="es-ES_tradnl"/>
        </w:rPr>
        <w:t>el recorrido</w:t>
      </w:r>
      <w:r w:rsidR="003D44B2">
        <w:rPr>
          <w:rFonts w:ascii="Lato" w:hAnsi="Lato" w:cs="Times New Roman"/>
          <w:lang w:val="es-ES" w:eastAsia="es-ES_tradnl"/>
        </w:rPr>
        <w:t>,</w:t>
      </w:r>
      <w:r w:rsidR="00052A68" w:rsidRPr="00CE224B">
        <w:rPr>
          <w:rFonts w:ascii="Lato" w:hAnsi="Lato" w:cs="Times New Roman"/>
          <w:lang w:val="es-ES" w:eastAsia="es-ES_tradnl"/>
        </w:rPr>
        <w:t xml:space="preserve"> así como </w:t>
      </w:r>
      <w:r w:rsidR="00E51A08">
        <w:rPr>
          <w:rFonts w:ascii="Lato" w:hAnsi="Lato" w:cs="Times New Roman"/>
          <w:lang w:val="es-ES" w:eastAsia="es-ES_tradnl"/>
        </w:rPr>
        <w:t>en el</w:t>
      </w:r>
      <w:r w:rsidR="00052A68" w:rsidRPr="00CE224B">
        <w:rPr>
          <w:rFonts w:ascii="Lato" w:hAnsi="Lato" w:cs="Times New Roman"/>
          <w:lang w:val="es-ES" w:eastAsia="es-ES_tradnl"/>
        </w:rPr>
        <w:t xml:space="preserve"> espacio reservado en la plaza de Cibeles, contando con audiodescripción y subtitulado en directo, intérprete de </w:t>
      </w:r>
      <w:r w:rsidR="002E6009" w:rsidRPr="00CE224B">
        <w:rPr>
          <w:rFonts w:ascii="Lato" w:hAnsi="Lato" w:cs="Times New Roman"/>
          <w:lang w:val="es-ES" w:eastAsia="es-ES_tradnl"/>
        </w:rPr>
        <w:t>lengua de signos</w:t>
      </w:r>
      <w:r w:rsidR="00052A68" w:rsidRPr="00CE224B">
        <w:rPr>
          <w:rFonts w:ascii="Lato" w:hAnsi="Lato" w:cs="Times New Roman"/>
          <w:lang w:val="es-ES" w:eastAsia="es-ES_tradnl"/>
        </w:rPr>
        <w:t>, equipos de bucle magnético y sonido amplificado, además de mochilas vibratorias.</w:t>
      </w:r>
    </w:p>
    <w:p w14:paraId="3FCC7AEC" w14:textId="77777777" w:rsidR="00A73437" w:rsidRPr="00CE224B" w:rsidRDefault="00A73437" w:rsidP="00A73437">
      <w:pPr>
        <w:rPr>
          <w:rFonts w:ascii="Lato" w:hAnsi="Lato" w:cs="Times New Roman"/>
          <w:lang w:val="es-ES" w:eastAsia="es-ES_tradnl"/>
        </w:rPr>
      </w:pPr>
    </w:p>
    <w:p w14:paraId="7572B81F" w14:textId="283EDE75" w:rsidR="00FB06FA" w:rsidRPr="00CE224B" w:rsidRDefault="00A73437" w:rsidP="00FB06FA">
      <w:pPr>
        <w:rPr>
          <w:rFonts w:ascii="Lato" w:hAnsi="Lato" w:cs="Times New Roman"/>
          <w:lang w:val="es-ES" w:eastAsia="es-ES_tradnl"/>
        </w:rPr>
      </w:pPr>
      <w:r w:rsidRPr="00CE224B">
        <w:rPr>
          <w:rFonts w:ascii="Lato" w:hAnsi="Lato" w:cs="Times New Roman"/>
          <w:lang w:val="es-ES" w:eastAsia="es-ES_tradnl"/>
        </w:rPr>
        <w:t>Por otro lado, gracias a la</w:t>
      </w:r>
      <w:r w:rsidR="003D44B2">
        <w:rPr>
          <w:rFonts w:ascii="Lato" w:hAnsi="Lato" w:cs="Times New Roman"/>
          <w:lang w:val="es-ES" w:eastAsia="es-ES_tradnl"/>
        </w:rPr>
        <w:t xml:space="preserve"> </w:t>
      </w:r>
      <w:r w:rsidRPr="00CE224B">
        <w:rPr>
          <w:rFonts w:ascii="Lato" w:hAnsi="Lato" w:cs="Times New Roman"/>
          <w:lang w:val="es-ES" w:eastAsia="es-ES_tradnl"/>
        </w:rPr>
        <w:t xml:space="preserve">colaboración del Área de Cultura, Turismo y Deporte con </w:t>
      </w:r>
      <w:r w:rsidR="002E6009" w:rsidRPr="00CE224B">
        <w:rPr>
          <w:rFonts w:ascii="Lato" w:hAnsi="Lato" w:cs="Times New Roman"/>
          <w:lang w:val="es-ES" w:eastAsia="es-ES_tradnl"/>
        </w:rPr>
        <w:t>la</w:t>
      </w:r>
      <w:r w:rsidRPr="00CE224B">
        <w:rPr>
          <w:rFonts w:ascii="Lato" w:hAnsi="Lato" w:cs="Times New Roman"/>
          <w:lang w:val="es-ES" w:eastAsia="es-ES_tradnl"/>
        </w:rPr>
        <w:t xml:space="preserve"> de </w:t>
      </w:r>
      <w:r w:rsidR="00E50BEE" w:rsidRPr="00CE224B">
        <w:rPr>
          <w:rFonts w:ascii="Lato" w:hAnsi="Lato" w:cs="Times New Roman"/>
          <w:lang w:val="es-ES" w:eastAsia="es-ES_tradnl"/>
        </w:rPr>
        <w:t>Políticas Sociales, Fa</w:t>
      </w:r>
      <w:r w:rsidRPr="00CE224B">
        <w:rPr>
          <w:rFonts w:ascii="Lato" w:hAnsi="Lato" w:cs="Times New Roman"/>
          <w:lang w:val="es-ES" w:eastAsia="es-ES_tradnl"/>
        </w:rPr>
        <w:t>milia</w:t>
      </w:r>
      <w:r w:rsidR="00E50BEE" w:rsidRPr="00CE224B">
        <w:rPr>
          <w:rFonts w:ascii="Lato" w:hAnsi="Lato" w:cs="Times New Roman"/>
          <w:lang w:val="es-ES" w:eastAsia="es-ES_tradnl"/>
        </w:rPr>
        <w:t xml:space="preserve"> e </w:t>
      </w:r>
      <w:r w:rsidRPr="00CE224B">
        <w:rPr>
          <w:rFonts w:ascii="Lato" w:hAnsi="Lato" w:cs="Times New Roman"/>
          <w:lang w:val="es-ES" w:eastAsia="es-ES_tradnl"/>
        </w:rPr>
        <w:t>Igualdad, la Navidad acercó sus contenidos y actividades a colectivos en situación de vulnerabilidad o con dificultades de acceso a la cultura, poniendo en marcha, entre otras acciones, el servicio de reserva de entradas previa, siempre a coste cero para estos colectivos, en las distintas actividades.</w:t>
      </w:r>
    </w:p>
    <w:p w14:paraId="488A47A0" w14:textId="77777777" w:rsidR="00FB06FA" w:rsidRPr="00FB06FA" w:rsidRDefault="00FB06FA" w:rsidP="00FB06FA">
      <w:pPr>
        <w:rPr>
          <w:rFonts w:ascii="Lato" w:hAnsi="Lato" w:cs="Times New Roman"/>
          <w:lang w:val="es-ES" w:eastAsia="es-ES_tradnl"/>
        </w:rPr>
      </w:pPr>
    </w:p>
    <w:p w14:paraId="7AA54BE0" w14:textId="47F64F67" w:rsidR="00FB06FA" w:rsidRPr="00FB06FA" w:rsidRDefault="00FB06FA" w:rsidP="00FB06FA">
      <w:pPr>
        <w:spacing w:after="80"/>
        <w:rPr>
          <w:rFonts w:ascii="Lato" w:hAnsi="Lato" w:cs="Times New Roman"/>
          <w:b/>
          <w:lang w:val="es-ES" w:eastAsia="es-ES_tradnl"/>
        </w:rPr>
      </w:pPr>
      <w:r w:rsidRPr="00FB06FA">
        <w:rPr>
          <w:rFonts w:ascii="Lato" w:hAnsi="Lato" w:cs="Times New Roman"/>
          <w:b/>
          <w:lang w:val="es-ES" w:eastAsia="es-ES_tradnl"/>
        </w:rPr>
        <w:t>Medidas medioambientales</w:t>
      </w:r>
    </w:p>
    <w:p w14:paraId="6B8467C3" w14:textId="34E15B01" w:rsidR="00056021" w:rsidRPr="00CE224B" w:rsidRDefault="00FB06FA" w:rsidP="00435438">
      <w:pPr>
        <w:rPr>
          <w:rFonts w:ascii="Lato" w:hAnsi="Lato" w:cs="Times New Roman"/>
          <w:lang w:val="es-ES" w:eastAsia="es-ES_tradnl"/>
        </w:rPr>
      </w:pPr>
      <w:r w:rsidRPr="00CE224B">
        <w:rPr>
          <w:rFonts w:ascii="Lato" w:hAnsi="Lato" w:cs="Times New Roman"/>
          <w:lang w:val="es-ES" w:eastAsia="es-ES_tradnl"/>
        </w:rPr>
        <w:t>El compromiso del Ayuntamiento</w:t>
      </w:r>
      <w:r w:rsidR="00052A68" w:rsidRPr="00CE224B">
        <w:rPr>
          <w:rFonts w:ascii="Lato" w:hAnsi="Lato" w:cs="Times New Roman"/>
          <w:lang w:val="es-ES" w:eastAsia="es-ES_tradnl"/>
        </w:rPr>
        <w:t xml:space="preserve"> con el medioambiente se materializará </w:t>
      </w:r>
      <w:r w:rsidR="005F437E" w:rsidRPr="00CE224B">
        <w:rPr>
          <w:rFonts w:ascii="Lato" w:hAnsi="Lato" w:cs="Times New Roman"/>
          <w:lang w:val="es-ES" w:eastAsia="es-ES_tradnl"/>
        </w:rPr>
        <w:t>a</w:t>
      </w:r>
      <w:r w:rsidR="00052A68" w:rsidRPr="00CE224B">
        <w:rPr>
          <w:rFonts w:ascii="Lato" w:hAnsi="Lato" w:cs="Times New Roman"/>
          <w:lang w:val="es-ES" w:eastAsia="es-ES_tradnl"/>
        </w:rPr>
        <w:t xml:space="preserve"> través de la realización de </w:t>
      </w:r>
      <w:r w:rsidRPr="00CE224B">
        <w:rPr>
          <w:rFonts w:ascii="Lato" w:hAnsi="Lato" w:cs="Times New Roman"/>
          <w:lang w:val="es-ES" w:eastAsia="es-ES_tradnl"/>
        </w:rPr>
        <w:t>un estudio medioambiental de aquellas programaciones en las que haya habido una mayor afluencia de asistentes para recoger, entre otras cuestiones sostenibles, el análisis de la huella de carbono del evento. Las emisiones de CO</w:t>
      </w:r>
      <w:r w:rsidRPr="00CE224B">
        <w:rPr>
          <w:rFonts w:ascii="Lato" w:hAnsi="Lato" w:cs="Times New Roman"/>
          <w:vertAlign w:val="subscript"/>
          <w:lang w:val="es-ES" w:eastAsia="es-ES_tradnl"/>
        </w:rPr>
        <w:t>2</w:t>
      </w:r>
      <w:r w:rsidRPr="00CE224B">
        <w:rPr>
          <w:rFonts w:ascii="Lato" w:hAnsi="Lato" w:cs="Times New Roman"/>
          <w:lang w:val="es-ES" w:eastAsia="es-ES_tradnl"/>
        </w:rPr>
        <w:t xml:space="preserve"> generadas serán compensadas mediante plantaciones realizadas en el municipio de Madrid, colaborando en el aumento y refuerzo de la presencia de la naturaleza en Madrid y con el objetivo de alcanzar la neutralidad climática de la ciudad y su adaptación a los impactos derivados del cambio climático.</w:t>
      </w:r>
    </w:p>
    <w:p w14:paraId="235538F3" w14:textId="77777777" w:rsidR="00435438" w:rsidRPr="00CE224B" w:rsidRDefault="00435438" w:rsidP="00435438">
      <w:pPr>
        <w:rPr>
          <w:rFonts w:ascii="Lato" w:hAnsi="Lato" w:cs="Times New Roman"/>
          <w:lang w:val="es-ES" w:eastAsia="es-ES_tradnl"/>
        </w:rPr>
      </w:pPr>
    </w:p>
    <w:p w14:paraId="3158418C" w14:textId="62EE501E" w:rsidR="00FB06FA" w:rsidRDefault="00FB06FA" w:rsidP="00435438">
      <w:pPr>
        <w:rPr>
          <w:rFonts w:ascii="Lato" w:hAnsi="Lato" w:cs="Times New Roman"/>
          <w:b/>
          <w:lang w:val="es-ES" w:eastAsia="es-ES_tradnl"/>
        </w:rPr>
      </w:pPr>
      <w:r w:rsidRPr="00FB06FA">
        <w:rPr>
          <w:rFonts w:ascii="Lato" w:hAnsi="Lato" w:cs="Times New Roman"/>
          <w:b/>
          <w:lang w:val="es-ES" w:eastAsia="es-ES_tradnl"/>
        </w:rPr>
        <w:t>Patrocinadores</w:t>
      </w:r>
    </w:p>
    <w:p w14:paraId="7213F25D" w14:textId="77777777" w:rsidR="00426099" w:rsidRPr="007A60F2" w:rsidRDefault="00426099" w:rsidP="00435438">
      <w:pPr>
        <w:rPr>
          <w:rFonts w:ascii="Lato" w:hAnsi="Lato" w:cs="Times New Roman"/>
          <w:sz w:val="6"/>
          <w:szCs w:val="6"/>
          <w:lang w:val="es-ES" w:eastAsia="es-ES_tradnl"/>
        </w:rPr>
      </w:pPr>
    </w:p>
    <w:p w14:paraId="21D769AF" w14:textId="215B8DAE" w:rsidR="00FB06FA" w:rsidRPr="00CE224B" w:rsidRDefault="00FB06FA" w:rsidP="00FB06FA">
      <w:pPr>
        <w:rPr>
          <w:rFonts w:ascii="Lato" w:hAnsi="Lato"/>
          <w:lang w:val="es-ES"/>
        </w:rPr>
      </w:pPr>
      <w:r w:rsidRPr="00CE224B">
        <w:rPr>
          <w:rFonts w:ascii="Lato" w:hAnsi="Lato" w:cs="Times New Roman"/>
          <w:lang w:eastAsia="es-ES_tradnl"/>
        </w:rPr>
        <w:t xml:space="preserve">La campaña de Navidad organizada por el Ayuntamiento de Madrid </w:t>
      </w:r>
      <w:r w:rsidR="00197A02" w:rsidRPr="00CE224B">
        <w:rPr>
          <w:rFonts w:ascii="Lato" w:hAnsi="Lato" w:cs="Times New Roman"/>
          <w:lang w:eastAsia="es-ES_tradnl"/>
        </w:rPr>
        <w:t>ha contado</w:t>
      </w:r>
      <w:r w:rsidR="00197A02" w:rsidRPr="00CE224B">
        <w:rPr>
          <w:rFonts w:ascii="Lato" w:hAnsi="Lato"/>
          <w:iCs/>
          <w:lang w:val="es-ES"/>
        </w:rPr>
        <w:t xml:space="preserve"> este año con los siguientes patrocinadores: El Corte Inglés, Amazon, </w:t>
      </w:r>
      <w:r w:rsidR="005577CE">
        <w:rPr>
          <w:rFonts w:ascii="Lato" w:hAnsi="Lato"/>
          <w:iCs/>
          <w:lang w:val="es-ES"/>
        </w:rPr>
        <w:t xml:space="preserve">Grupo </w:t>
      </w:r>
      <w:r w:rsidR="00197A02" w:rsidRPr="00CE224B">
        <w:rPr>
          <w:rFonts w:ascii="Lato" w:hAnsi="Lato"/>
          <w:iCs/>
          <w:lang w:val="es-ES"/>
        </w:rPr>
        <w:t>L</w:t>
      </w:r>
      <w:r w:rsidR="005577CE">
        <w:rPr>
          <w:rFonts w:ascii="Lato" w:hAnsi="Lato"/>
          <w:iCs/>
          <w:lang w:val="es-ES"/>
        </w:rPr>
        <w:t>EGO</w:t>
      </w:r>
      <w:r w:rsidR="00197A02" w:rsidRPr="00CE224B">
        <w:rPr>
          <w:rFonts w:ascii="Lato" w:hAnsi="Lato"/>
          <w:iCs/>
          <w:lang w:val="es-ES"/>
        </w:rPr>
        <w:t xml:space="preserve">, Mastercard, Productores de Sonrisas y </w:t>
      </w:r>
      <w:proofErr w:type="spellStart"/>
      <w:r w:rsidR="00197A02" w:rsidRPr="00CE224B">
        <w:rPr>
          <w:rFonts w:ascii="Lato" w:hAnsi="Lato"/>
          <w:iCs/>
          <w:lang w:val="es-ES"/>
        </w:rPr>
        <w:t>Urbaser</w:t>
      </w:r>
      <w:proofErr w:type="spellEnd"/>
      <w:r w:rsidR="00197A02" w:rsidRPr="00CE224B">
        <w:rPr>
          <w:rFonts w:ascii="Lato" w:hAnsi="Lato"/>
          <w:iCs/>
          <w:lang w:val="es-ES"/>
        </w:rPr>
        <w:t>. También ha participado como colaborador institucional la Fundación Universitaria San Pablo CEU y comercio de Madrid ha colaborado a través del programa municipal ‘Todo Está en Madrid’</w:t>
      </w:r>
      <w:r w:rsidRPr="00CE224B">
        <w:rPr>
          <w:rFonts w:ascii="Lato" w:hAnsi="Lato" w:cs="Times New Roman"/>
          <w:lang w:val="es-ES" w:eastAsia="es-ES_tradnl"/>
        </w:rPr>
        <w:t>. /</w:t>
      </w:r>
    </w:p>
    <w:p w14:paraId="5FFE1F89" w14:textId="37571DC6" w:rsidR="00FB06FA" w:rsidRPr="00CE224B" w:rsidRDefault="00FB06FA" w:rsidP="00FB06FA">
      <w:pPr>
        <w:rPr>
          <w:rFonts w:ascii="Lato" w:hAnsi="Lato" w:cs="Times New Roman"/>
          <w:b/>
          <w:lang w:val="es-ES" w:eastAsia="es-ES_tradnl"/>
        </w:rPr>
      </w:pPr>
    </w:p>
    <w:p w14:paraId="330CB71E" w14:textId="77777777" w:rsidR="00FB06FA" w:rsidRDefault="00FB06FA" w:rsidP="00FB06FA">
      <w:pPr>
        <w:rPr>
          <w:rFonts w:ascii="Lato" w:hAnsi="Lato" w:cs="Times New Roman"/>
          <w:b/>
          <w:bCs/>
          <w:lang w:val="es-ES" w:eastAsia="es-ES_tradnl"/>
        </w:rPr>
      </w:pPr>
      <w:r w:rsidRPr="00FB06FA">
        <w:rPr>
          <w:rFonts w:ascii="Lato" w:hAnsi="Lato" w:cs="Times New Roman"/>
          <w:b/>
          <w:bCs/>
          <w:lang w:val="es-ES" w:eastAsia="es-ES_tradnl"/>
        </w:rPr>
        <w:t xml:space="preserve">VÍDEO RESUMEN NAVIDAD: </w:t>
      </w:r>
    </w:p>
    <w:p w14:paraId="1E155F16" w14:textId="5E856F35" w:rsidR="00526BF4" w:rsidRPr="00526BF4" w:rsidRDefault="00526BF4" w:rsidP="00FB06FA">
      <w:pPr>
        <w:rPr>
          <w:rFonts w:ascii="Lato" w:hAnsi="Lato" w:cs="Times New Roman"/>
          <w:bCs/>
          <w:lang w:val="es-ES" w:eastAsia="es-ES_tradnl"/>
        </w:rPr>
      </w:pPr>
      <w:hyperlink r:id="rId7" w:history="1">
        <w:r w:rsidRPr="00526BF4">
          <w:rPr>
            <w:rStyle w:val="Hipervnculo"/>
            <w:rFonts w:ascii="Lato" w:hAnsi="Lato" w:cs="Times New Roman"/>
            <w:bCs/>
            <w:lang w:val="es-ES" w:eastAsia="es-ES_tradnl"/>
          </w:rPr>
          <w:t>https://we.tl/t-WGnfkd1krJ</w:t>
        </w:r>
      </w:hyperlink>
    </w:p>
    <w:p w14:paraId="09D9C667" w14:textId="77777777" w:rsidR="00FB06FA" w:rsidRPr="00FB06FA" w:rsidRDefault="00FB06FA" w:rsidP="00FB06FA">
      <w:pPr>
        <w:rPr>
          <w:rFonts w:ascii="Lato" w:hAnsi="Lato" w:cs="Times New Roman"/>
          <w:b/>
          <w:lang w:val="es-ES" w:eastAsia="es-ES_tradnl"/>
        </w:rPr>
      </w:pPr>
    </w:p>
    <w:p w14:paraId="029D225B" w14:textId="77777777" w:rsidR="00FB06FA" w:rsidRPr="00D72A25" w:rsidRDefault="00FB06FA" w:rsidP="00181438">
      <w:pPr>
        <w:rPr>
          <w:rFonts w:ascii="Lato" w:hAnsi="Lato" w:cs="Times New Roman"/>
          <w:b/>
          <w:lang w:val="es-ES" w:eastAsia="es-ES_tradnl"/>
        </w:rPr>
      </w:pPr>
      <w:r w:rsidRPr="00D72A25">
        <w:rPr>
          <w:rFonts w:ascii="Lato" w:hAnsi="Lato" w:cs="Times New Roman"/>
          <w:b/>
          <w:lang w:val="es-ES" w:eastAsia="es-ES_tradnl"/>
        </w:rPr>
        <w:t xml:space="preserve">Materiales para prensa en la zona de prensa de la web </w:t>
      </w:r>
    </w:p>
    <w:p w14:paraId="613BB4BB" w14:textId="77777777" w:rsidR="00FB06FA" w:rsidRPr="00FB06FA" w:rsidRDefault="00FB06FA" w:rsidP="00181438">
      <w:pPr>
        <w:rPr>
          <w:rFonts w:ascii="Lato" w:hAnsi="Lato" w:cs="Times New Roman"/>
          <w:bCs/>
          <w:lang w:val="es-ES" w:eastAsia="es-ES_tradnl"/>
        </w:rPr>
      </w:pPr>
      <w:hyperlink r:id="rId8" w:history="1">
        <w:r w:rsidRPr="00D72A25">
          <w:rPr>
            <w:rStyle w:val="Hipervnculo"/>
            <w:rFonts w:ascii="Lato" w:hAnsi="Lato" w:cs="Times New Roman"/>
            <w:lang w:val="es-ES" w:eastAsia="es-ES_tradnl"/>
          </w:rPr>
          <w:t>www.navidadmadrid.com/es/prensa</w:t>
        </w:r>
      </w:hyperlink>
    </w:p>
    <w:p w14:paraId="4A914233" w14:textId="77777777" w:rsidR="00FB06FA" w:rsidRPr="00FB06FA" w:rsidRDefault="00FB06FA" w:rsidP="00181438">
      <w:pPr>
        <w:rPr>
          <w:rFonts w:ascii="Lato" w:hAnsi="Lato" w:cs="Times New Roman"/>
          <w:b/>
          <w:u w:val="single"/>
          <w:lang w:eastAsia="es-ES_tradnl"/>
        </w:rPr>
      </w:pPr>
    </w:p>
    <w:p w14:paraId="41A58E52" w14:textId="4C7B643A" w:rsidR="00FB06FA" w:rsidRPr="00593505" w:rsidRDefault="00FB06FA" w:rsidP="00181438">
      <w:pPr>
        <w:rPr>
          <w:rFonts w:ascii="Lato" w:hAnsi="Lato" w:cs="Times New Roman"/>
          <w:b/>
          <w:u w:val="single"/>
          <w:lang w:eastAsia="es-ES_tradnl"/>
        </w:rPr>
      </w:pPr>
      <w:r w:rsidRPr="00593505">
        <w:rPr>
          <w:rFonts w:ascii="Lato" w:hAnsi="Lato" w:cs="Times New Roman"/>
          <w:b/>
          <w:u w:val="single"/>
          <w:lang w:eastAsia="es-ES_tradnl"/>
        </w:rPr>
        <w:t>Prensa Navidad 202</w:t>
      </w:r>
      <w:r w:rsidR="00197A02" w:rsidRPr="00593505">
        <w:rPr>
          <w:rFonts w:ascii="Lato" w:hAnsi="Lato" w:cs="Times New Roman"/>
          <w:b/>
          <w:u w:val="single"/>
          <w:lang w:eastAsia="es-ES_tradnl"/>
        </w:rPr>
        <w:t>4</w:t>
      </w:r>
      <w:r w:rsidRPr="00593505">
        <w:rPr>
          <w:rFonts w:ascii="Lato" w:hAnsi="Lato" w:cs="Times New Roman"/>
          <w:b/>
          <w:u w:val="single"/>
          <w:lang w:eastAsia="es-ES_tradnl"/>
        </w:rPr>
        <w:t>/2</w:t>
      </w:r>
      <w:r w:rsidR="00197A02" w:rsidRPr="00593505">
        <w:rPr>
          <w:rFonts w:ascii="Lato" w:hAnsi="Lato" w:cs="Times New Roman"/>
          <w:b/>
          <w:u w:val="single"/>
          <w:lang w:eastAsia="es-ES_tradnl"/>
        </w:rPr>
        <w:t>5</w:t>
      </w:r>
      <w:r w:rsidRPr="00593505">
        <w:rPr>
          <w:rFonts w:ascii="Lato" w:hAnsi="Lato" w:cs="Times New Roman"/>
          <w:b/>
          <w:u w:val="single"/>
          <w:lang w:eastAsia="es-ES_tradnl"/>
        </w:rPr>
        <w:t>:</w:t>
      </w:r>
    </w:p>
    <w:p w14:paraId="0751B9EE" w14:textId="77777777" w:rsidR="00FB06FA" w:rsidRPr="00593505" w:rsidRDefault="00FB06FA" w:rsidP="00181438">
      <w:pPr>
        <w:rPr>
          <w:rFonts w:ascii="Lato" w:hAnsi="Lato" w:cs="Times New Roman"/>
          <w:u w:val="single"/>
          <w:lang w:eastAsia="es-ES_tradnl"/>
        </w:rPr>
      </w:pPr>
      <w:hyperlink r:id="rId9" w:history="1">
        <w:r w:rsidRPr="00593505">
          <w:rPr>
            <w:rStyle w:val="Hipervnculo"/>
            <w:rFonts w:ascii="Lato" w:hAnsi="Lato" w:cs="Times New Roman"/>
            <w:lang w:eastAsia="es-ES_tradnl"/>
          </w:rPr>
          <w:t>prensa.navidad@madrid-destino.com</w:t>
        </w:r>
      </w:hyperlink>
    </w:p>
    <w:p w14:paraId="6556A6A4" w14:textId="77777777" w:rsidR="00FB06FA" w:rsidRPr="00593505" w:rsidRDefault="00FB06FA" w:rsidP="00181438">
      <w:pPr>
        <w:rPr>
          <w:rFonts w:ascii="Lato" w:hAnsi="Lato" w:cs="Times New Roman"/>
          <w:lang w:val="es-ES" w:eastAsia="es-ES_tradnl"/>
        </w:rPr>
      </w:pPr>
      <w:r w:rsidRPr="00593505">
        <w:rPr>
          <w:rFonts w:ascii="Lato" w:hAnsi="Lato" w:cs="Times New Roman"/>
          <w:lang w:eastAsia="es-ES_tradnl"/>
        </w:rPr>
        <w:t xml:space="preserve">Yolanda González: 609 78 10 34, </w:t>
      </w:r>
      <w:hyperlink r:id="rId10" w:history="1">
        <w:r w:rsidRPr="00593505">
          <w:rPr>
            <w:rStyle w:val="Hipervnculo"/>
            <w:rFonts w:ascii="Lato" w:hAnsi="Lato" w:cs="Times New Roman"/>
            <w:lang w:eastAsia="es-ES_tradnl"/>
          </w:rPr>
          <w:t>yolanda@aymascomunicacion.com</w:t>
        </w:r>
      </w:hyperlink>
      <w:r w:rsidRPr="00593505">
        <w:rPr>
          <w:rFonts w:ascii="Lato" w:hAnsi="Lato" w:cs="Times New Roman"/>
          <w:lang w:eastAsia="es-ES_tradnl"/>
        </w:rPr>
        <w:t xml:space="preserve">  </w:t>
      </w:r>
    </w:p>
    <w:p w14:paraId="6CAFE48E" w14:textId="5F4FFE91" w:rsidR="00FB06FA" w:rsidRPr="00297A68" w:rsidRDefault="00FB06FA" w:rsidP="00181438">
      <w:pPr>
        <w:rPr>
          <w:rFonts w:ascii="Lato" w:hAnsi="Lato" w:cs="Times New Roman"/>
          <w:lang w:eastAsia="es-ES_tradnl"/>
        </w:rPr>
      </w:pPr>
      <w:r w:rsidRPr="00593505">
        <w:rPr>
          <w:rFonts w:ascii="Lato" w:hAnsi="Lato" w:cs="Times New Roman"/>
          <w:lang w:eastAsia="es-ES_tradnl"/>
        </w:rPr>
        <w:lastRenderedPageBreak/>
        <w:t xml:space="preserve">Alberto Fdez-Cañadas: 628 91 50 65, </w:t>
      </w:r>
      <w:hyperlink r:id="rId11" w:history="1">
        <w:r w:rsidRPr="00593505">
          <w:rPr>
            <w:rStyle w:val="Hipervnculo"/>
            <w:rFonts w:ascii="Lato" w:hAnsi="Lato" w:cs="Times New Roman"/>
            <w:lang w:eastAsia="es-ES_tradnl"/>
          </w:rPr>
          <w:t>alberto@aymascomunicacion.com</w:t>
        </w:r>
      </w:hyperlink>
    </w:p>
    <w:sectPr w:rsidR="00FB06FA" w:rsidRPr="00297A68" w:rsidSect="00C163DB">
      <w:headerReference w:type="default" r:id="rId12"/>
      <w:footerReference w:type="default" r:id="rId13"/>
      <w:pgSz w:w="11900" w:h="16840"/>
      <w:pgMar w:top="1985" w:right="1410"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049E4" w14:textId="77777777" w:rsidR="00E6426D" w:rsidRDefault="00E6426D" w:rsidP="00F8775E">
      <w:r>
        <w:separator/>
      </w:r>
    </w:p>
  </w:endnote>
  <w:endnote w:type="continuationSeparator" w:id="0">
    <w:p w14:paraId="4CF115C3" w14:textId="77777777" w:rsidR="00E6426D" w:rsidRDefault="00E6426D" w:rsidP="00F8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Arial"/>
    <w:panose1 w:val="00000000000000000000"/>
    <w:charset w:val="00"/>
    <w:family w:val="roman"/>
    <w:notTrueType/>
    <w:pitch w:val="default"/>
  </w:font>
  <w:font w:name="Montserrat">
    <w:charset w:val="00"/>
    <w:family w:val="auto"/>
    <w:pitch w:val="variable"/>
    <w:sig w:usb0="2000020F" w:usb1="00000003" w:usb2="00000000" w:usb3="00000000" w:csb0="00000197" w:csb1="00000000"/>
  </w:font>
  <w:font w:name="Lato">
    <w:charset w:val="00"/>
    <w:family w:val="swiss"/>
    <w:pitch w:val="variable"/>
    <w:sig w:usb0="E10002FF" w:usb1="5000EC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4C294" w14:textId="3E03694D" w:rsidR="002F38A5" w:rsidRDefault="003418D4" w:rsidP="008247B3">
    <w:pPr>
      <w:pStyle w:val="Piedepgina"/>
    </w:pPr>
    <w:r w:rsidRPr="00E90D0D">
      <w:rPr>
        <w:noProof/>
        <w:lang w:val="es-ES" w:eastAsia="es-ES"/>
      </w:rPr>
      <w:drawing>
        <wp:anchor distT="0" distB="0" distL="114300" distR="114300" simplePos="0" relativeHeight="251657216" behindDoc="0" locked="1" layoutInCell="1" allowOverlap="0" wp14:anchorId="4269DB75" wp14:editId="2100F502">
          <wp:simplePos x="0" y="0"/>
          <wp:positionH relativeFrom="column">
            <wp:posOffset>-694690</wp:posOffset>
          </wp:positionH>
          <wp:positionV relativeFrom="paragraph">
            <wp:posOffset>-1059180</wp:posOffset>
          </wp:positionV>
          <wp:extent cx="6760210" cy="1701165"/>
          <wp:effectExtent l="0" t="0" r="0"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760210" cy="17011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7F0D0" w14:textId="77777777" w:rsidR="00E6426D" w:rsidRDefault="00E6426D" w:rsidP="00F8775E">
      <w:r>
        <w:separator/>
      </w:r>
    </w:p>
  </w:footnote>
  <w:footnote w:type="continuationSeparator" w:id="0">
    <w:p w14:paraId="544823B7" w14:textId="77777777" w:rsidR="00E6426D" w:rsidRDefault="00E6426D" w:rsidP="00F87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FB71D" w14:textId="0E59748D" w:rsidR="00E90D0D" w:rsidRDefault="00286CEA" w:rsidP="0033281A">
    <w:pPr>
      <w:pStyle w:val="Encabezado"/>
      <w:tabs>
        <w:tab w:val="clear" w:pos="4252"/>
        <w:tab w:val="clear" w:pos="8504"/>
        <w:tab w:val="center" w:pos="3544"/>
      </w:tabs>
      <w:ind w:left="-1701"/>
    </w:pPr>
    <w:r w:rsidRPr="00BA00CB">
      <w:rPr>
        <w:noProof/>
        <w:lang w:val="es-ES" w:eastAsia="es-ES"/>
      </w:rPr>
      <w:drawing>
        <wp:anchor distT="0" distB="0" distL="114300" distR="114300" simplePos="0" relativeHeight="251659264" behindDoc="1" locked="0" layoutInCell="1" allowOverlap="1" wp14:anchorId="18D8EB97" wp14:editId="4840B0FB">
          <wp:simplePos x="0" y="0"/>
          <wp:positionH relativeFrom="column">
            <wp:posOffset>-1080135</wp:posOffset>
          </wp:positionH>
          <wp:positionV relativeFrom="paragraph">
            <wp:posOffset>0</wp:posOffset>
          </wp:positionV>
          <wp:extent cx="7555043" cy="929270"/>
          <wp:effectExtent l="0" t="0" r="0" b="1079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5043" cy="929270"/>
                  </a:xfrm>
                  <a:prstGeom prst="rect">
                    <a:avLst/>
                  </a:prstGeom>
                </pic:spPr>
              </pic:pic>
            </a:graphicData>
          </a:graphic>
          <wp14:sizeRelH relativeFrom="page">
            <wp14:pctWidth>0</wp14:pctWidth>
          </wp14:sizeRelH>
          <wp14:sizeRelV relativeFrom="page">
            <wp14:pctHeight>0</wp14:pctHeight>
          </wp14:sizeRelV>
        </wp:anchor>
      </w:drawing>
    </w:r>
    <w:r w:rsidR="0033281A">
      <w:tab/>
    </w:r>
  </w:p>
  <w:p w14:paraId="52C73A21" w14:textId="5E6B7B77" w:rsidR="00FB7B3B" w:rsidRDefault="00537511" w:rsidP="00537511">
    <w:pPr>
      <w:pStyle w:val="Encabezado"/>
      <w:tabs>
        <w:tab w:val="clear" w:pos="8504"/>
        <w:tab w:val="left" w:pos="4252"/>
      </w:tabs>
      <w:ind w:left="-1701"/>
    </w:pPr>
    <w:r>
      <w:tab/>
    </w:r>
  </w:p>
  <w:p w14:paraId="69C771BE" w14:textId="5C6C7359" w:rsidR="00F8775E" w:rsidRDefault="00537511" w:rsidP="00537511">
    <w:pPr>
      <w:pStyle w:val="Encabezado"/>
      <w:tabs>
        <w:tab w:val="clear" w:pos="4252"/>
        <w:tab w:val="clear" w:pos="8504"/>
        <w:tab w:val="left" w:pos="940"/>
      </w:tabs>
      <w:ind w:left="-1701" w:firstLine="425"/>
    </w:pPr>
    <w:r>
      <w:tab/>
    </w:r>
  </w:p>
  <w:p w14:paraId="790D2997" w14:textId="2A6CD50E" w:rsidR="00040280" w:rsidRDefault="00040280" w:rsidP="006D2A36">
    <w:pPr>
      <w:pStyle w:val="Encabezado"/>
      <w:tabs>
        <w:tab w:val="clear" w:pos="8504"/>
      </w:tabs>
      <w:ind w:right="-9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CC7692"/>
    <w:multiLevelType w:val="hybridMultilevel"/>
    <w:tmpl w:val="0D46B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6680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75E"/>
    <w:rsid w:val="00001A72"/>
    <w:rsid w:val="000071C7"/>
    <w:rsid w:val="00014ED9"/>
    <w:rsid w:val="00024FA2"/>
    <w:rsid w:val="000319BA"/>
    <w:rsid w:val="00035D96"/>
    <w:rsid w:val="000361A3"/>
    <w:rsid w:val="00040280"/>
    <w:rsid w:val="00052A68"/>
    <w:rsid w:val="00056021"/>
    <w:rsid w:val="0007029C"/>
    <w:rsid w:val="00076316"/>
    <w:rsid w:val="0007708F"/>
    <w:rsid w:val="000A5175"/>
    <w:rsid w:val="000A6FE9"/>
    <w:rsid w:val="000B07C9"/>
    <w:rsid w:val="000B11BD"/>
    <w:rsid w:val="000B1FF6"/>
    <w:rsid w:val="000B5F72"/>
    <w:rsid w:val="000C4AA5"/>
    <w:rsid w:val="000D4859"/>
    <w:rsid w:val="000D5DEA"/>
    <w:rsid w:val="000E6C6B"/>
    <w:rsid w:val="000F6A6E"/>
    <w:rsid w:val="00111D93"/>
    <w:rsid w:val="00112031"/>
    <w:rsid w:val="00135BDC"/>
    <w:rsid w:val="0013623A"/>
    <w:rsid w:val="00141EAD"/>
    <w:rsid w:val="001551E0"/>
    <w:rsid w:val="0016504A"/>
    <w:rsid w:val="00165C4E"/>
    <w:rsid w:val="00166FA3"/>
    <w:rsid w:val="00177F18"/>
    <w:rsid w:val="00181438"/>
    <w:rsid w:val="0018740C"/>
    <w:rsid w:val="00195B1F"/>
    <w:rsid w:val="00197A02"/>
    <w:rsid w:val="001A0E67"/>
    <w:rsid w:val="001C2B7A"/>
    <w:rsid w:val="001C43C6"/>
    <w:rsid w:val="001C725B"/>
    <w:rsid w:val="001D354A"/>
    <w:rsid w:val="001D525F"/>
    <w:rsid w:val="001E42C2"/>
    <w:rsid w:val="001E7C18"/>
    <w:rsid w:val="001F0950"/>
    <w:rsid w:val="001F52E0"/>
    <w:rsid w:val="00211CD4"/>
    <w:rsid w:val="00214878"/>
    <w:rsid w:val="00223B00"/>
    <w:rsid w:val="002255D6"/>
    <w:rsid w:val="00226AFC"/>
    <w:rsid w:val="00227116"/>
    <w:rsid w:val="00254312"/>
    <w:rsid w:val="00265A2F"/>
    <w:rsid w:val="00272FF1"/>
    <w:rsid w:val="0027604B"/>
    <w:rsid w:val="00282108"/>
    <w:rsid w:val="00284E13"/>
    <w:rsid w:val="00286CEA"/>
    <w:rsid w:val="00296E9B"/>
    <w:rsid w:val="00297A68"/>
    <w:rsid w:val="002B0FFE"/>
    <w:rsid w:val="002B61B6"/>
    <w:rsid w:val="002B683A"/>
    <w:rsid w:val="002C6F6E"/>
    <w:rsid w:val="002E6009"/>
    <w:rsid w:val="002F095F"/>
    <w:rsid w:val="002F2CBA"/>
    <w:rsid w:val="002F38A5"/>
    <w:rsid w:val="003164AC"/>
    <w:rsid w:val="003223D3"/>
    <w:rsid w:val="0033281A"/>
    <w:rsid w:val="00335E25"/>
    <w:rsid w:val="00337C31"/>
    <w:rsid w:val="003418D4"/>
    <w:rsid w:val="00342094"/>
    <w:rsid w:val="00346FC1"/>
    <w:rsid w:val="00364C2C"/>
    <w:rsid w:val="003713A0"/>
    <w:rsid w:val="00393AF1"/>
    <w:rsid w:val="00393C53"/>
    <w:rsid w:val="0039695E"/>
    <w:rsid w:val="003A038C"/>
    <w:rsid w:val="003B0C6F"/>
    <w:rsid w:val="003C0766"/>
    <w:rsid w:val="003C3F1F"/>
    <w:rsid w:val="003D44B2"/>
    <w:rsid w:val="003E656A"/>
    <w:rsid w:val="003E695F"/>
    <w:rsid w:val="00400BB3"/>
    <w:rsid w:val="004035A9"/>
    <w:rsid w:val="00404CC1"/>
    <w:rsid w:val="00404D4C"/>
    <w:rsid w:val="00405085"/>
    <w:rsid w:val="0041628A"/>
    <w:rsid w:val="00422F4A"/>
    <w:rsid w:val="00426099"/>
    <w:rsid w:val="00427EB7"/>
    <w:rsid w:val="00435438"/>
    <w:rsid w:val="00441599"/>
    <w:rsid w:val="00444C49"/>
    <w:rsid w:val="0045132E"/>
    <w:rsid w:val="00454642"/>
    <w:rsid w:val="004567D9"/>
    <w:rsid w:val="00457658"/>
    <w:rsid w:val="00460E13"/>
    <w:rsid w:val="00461008"/>
    <w:rsid w:val="00461591"/>
    <w:rsid w:val="004766B0"/>
    <w:rsid w:val="00482342"/>
    <w:rsid w:val="00484A0B"/>
    <w:rsid w:val="004B000A"/>
    <w:rsid w:val="004B4A87"/>
    <w:rsid w:val="004B59C4"/>
    <w:rsid w:val="004C4240"/>
    <w:rsid w:val="004C7E90"/>
    <w:rsid w:val="004D7BE6"/>
    <w:rsid w:val="004E03B6"/>
    <w:rsid w:val="004F4ED7"/>
    <w:rsid w:val="00515363"/>
    <w:rsid w:val="00526535"/>
    <w:rsid w:val="00526BF4"/>
    <w:rsid w:val="00531AD8"/>
    <w:rsid w:val="00531BDC"/>
    <w:rsid w:val="00537511"/>
    <w:rsid w:val="00546D48"/>
    <w:rsid w:val="005577CE"/>
    <w:rsid w:val="00557FD5"/>
    <w:rsid w:val="00563A87"/>
    <w:rsid w:val="005745FB"/>
    <w:rsid w:val="00593505"/>
    <w:rsid w:val="005943C1"/>
    <w:rsid w:val="00595E32"/>
    <w:rsid w:val="005A56D0"/>
    <w:rsid w:val="005B16B9"/>
    <w:rsid w:val="005C134A"/>
    <w:rsid w:val="005C3AE5"/>
    <w:rsid w:val="005E3104"/>
    <w:rsid w:val="005F16E5"/>
    <w:rsid w:val="005F437E"/>
    <w:rsid w:val="005F45BB"/>
    <w:rsid w:val="006122A3"/>
    <w:rsid w:val="00635B79"/>
    <w:rsid w:val="00637B78"/>
    <w:rsid w:val="006453F9"/>
    <w:rsid w:val="00647A9A"/>
    <w:rsid w:val="00662B4A"/>
    <w:rsid w:val="0066493C"/>
    <w:rsid w:val="0067124E"/>
    <w:rsid w:val="00682953"/>
    <w:rsid w:val="00690A6C"/>
    <w:rsid w:val="006A1B09"/>
    <w:rsid w:val="006B65E9"/>
    <w:rsid w:val="006C6C7D"/>
    <w:rsid w:val="006C7E44"/>
    <w:rsid w:val="006D2A36"/>
    <w:rsid w:val="006E4A0F"/>
    <w:rsid w:val="006E6A22"/>
    <w:rsid w:val="006F1436"/>
    <w:rsid w:val="006F270B"/>
    <w:rsid w:val="00706EFF"/>
    <w:rsid w:val="007078CD"/>
    <w:rsid w:val="00731338"/>
    <w:rsid w:val="00732D32"/>
    <w:rsid w:val="00734698"/>
    <w:rsid w:val="00736B7A"/>
    <w:rsid w:val="007415D0"/>
    <w:rsid w:val="00746164"/>
    <w:rsid w:val="00767D61"/>
    <w:rsid w:val="0077136A"/>
    <w:rsid w:val="00773203"/>
    <w:rsid w:val="007844C3"/>
    <w:rsid w:val="00792272"/>
    <w:rsid w:val="007A60F2"/>
    <w:rsid w:val="007B004F"/>
    <w:rsid w:val="007B592C"/>
    <w:rsid w:val="007C756B"/>
    <w:rsid w:val="007E6EFC"/>
    <w:rsid w:val="007F17D0"/>
    <w:rsid w:val="007F386B"/>
    <w:rsid w:val="00805FAE"/>
    <w:rsid w:val="00811A19"/>
    <w:rsid w:val="00814287"/>
    <w:rsid w:val="008247B3"/>
    <w:rsid w:val="00832C7D"/>
    <w:rsid w:val="00833902"/>
    <w:rsid w:val="0083784F"/>
    <w:rsid w:val="00853205"/>
    <w:rsid w:val="00854DAC"/>
    <w:rsid w:val="008625BB"/>
    <w:rsid w:val="00872589"/>
    <w:rsid w:val="00880D68"/>
    <w:rsid w:val="0088177A"/>
    <w:rsid w:val="008909A2"/>
    <w:rsid w:val="00891570"/>
    <w:rsid w:val="0089490E"/>
    <w:rsid w:val="008B46FE"/>
    <w:rsid w:val="008D2C7A"/>
    <w:rsid w:val="008E771E"/>
    <w:rsid w:val="008F47DD"/>
    <w:rsid w:val="008F6742"/>
    <w:rsid w:val="00902CB9"/>
    <w:rsid w:val="00912D40"/>
    <w:rsid w:val="00913B19"/>
    <w:rsid w:val="00915567"/>
    <w:rsid w:val="00921E8A"/>
    <w:rsid w:val="00934252"/>
    <w:rsid w:val="00972A95"/>
    <w:rsid w:val="00994285"/>
    <w:rsid w:val="009B4FF6"/>
    <w:rsid w:val="009B6496"/>
    <w:rsid w:val="009B6AFF"/>
    <w:rsid w:val="009C062F"/>
    <w:rsid w:val="009C1D88"/>
    <w:rsid w:val="009E264A"/>
    <w:rsid w:val="009E3B8A"/>
    <w:rsid w:val="009F0EF0"/>
    <w:rsid w:val="009F58DD"/>
    <w:rsid w:val="00A052A2"/>
    <w:rsid w:val="00A252ED"/>
    <w:rsid w:val="00A27BCF"/>
    <w:rsid w:val="00A46417"/>
    <w:rsid w:val="00A47070"/>
    <w:rsid w:val="00A70002"/>
    <w:rsid w:val="00A73437"/>
    <w:rsid w:val="00A83263"/>
    <w:rsid w:val="00A9552E"/>
    <w:rsid w:val="00AA252D"/>
    <w:rsid w:val="00AB2620"/>
    <w:rsid w:val="00AC3C22"/>
    <w:rsid w:val="00AC7A77"/>
    <w:rsid w:val="00AD14FB"/>
    <w:rsid w:val="00AE216D"/>
    <w:rsid w:val="00AE6978"/>
    <w:rsid w:val="00AF35A7"/>
    <w:rsid w:val="00AF4CCA"/>
    <w:rsid w:val="00AF57A8"/>
    <w:rsid w:val="00B10F55"/>
    <w:rsid w:val="00B1566E"/>
    <w:rsid w:val="00B172C4"/>
    <w:rsid w:val="00B23DA0"/>
    <w:rsid w:val="00B25B83"/>
    <w:rsid w:val="00B31FB3"/>
    <w:rsid w:val="00B55122"/>
    <w:rsid w:val="00B61FEB"/>
    <w:rsid w:val="00B653CB"/>
    <w:rsid w:val="00B668B5"/>
    <w:rsid w:val="00B67E0D"/>
    <w:rsid w:val="00B72F42"/>
    <w:rsid w:val="00BA00CB"/>
    <w:rsid w:val="00BA1826"/>
    <w:rsid w:val="00BA3D1C"/>
    <w:rsid w:val="00BA6092"/>
    <w:rsid w:val="00BA62DF"/>
    <w:rsid w:val="00BA7156"/>
    <w:rsid w:val="00BC234B"/>
    <w:rsid w:val="00BC23E5"/>
    <w:rsid w:val="00BC75C5"/>
    <w:rsid w:val="00BC782D"/>
    <w:rsid w:val="00BD363D"/>
    <w:rsid w:val="00BD6ADD"/>
    <w:rsid w:val="00BE3BEC"/>
    <w:rsid w:val="00BE7B18"/>
    <w:rsid w:val="00BF0BE6"/>
    <w:rsid w:val="00BF4C10"/>
    <w:rsid w:val="00BF6480"/>
    <w:rsid w:val="00C0420A"/>
    <w:rsid w:val="00C163DB"/>
    <w:rsid w:val="00C27EF4"/>
    <w:rsid w:val="00C30EA4"/>
    <w:rsid w:val="00C44A86"/>
    <w:rsid w:val="00C52AE3"/>
    <w:rsid w:val="00C60177"/>
    <w:rsid w:val="00C6546A"/>
    <w:rsid w:val="00C700E6"/>
    <w:rsid w:val="00C70A1A"/>
    <w:rsid w:val="00C76145"/>
    <w:rsid w:val="00C829C6"/>
    <w:rsid w:val="00C9745E"/>
    <w:rsid w:val="00C97F7B"/>
    <w:rsid w:val="00CA0F65"/>
    <w:rsid w:val="00CA3E8A"/>
    <w:rsid w:val="00CA6B5C"/>
    <w:rsid w:val="00CB2460"/>
    <w:rsid w:val="00CB4C2E"/>
    <w:rsid w:val="00CB53AE"/>
    <w:rsid w:val="00CC0FE5"/>
    <w:rsid w:val="00CC1CE7"/>
    <w:rsid w:val="00CC34C6"/>
    <w:rsid w:val="00CD3F2F"/>
    <w:rsid w:val="00CD43FF"/>
    <w:rsid w:val="00CD4EE4"/>
    <w:rsid w:val="00CE1C72"/>
    <w:rsid w:val="00CE224B"/>
    <w:rsid w:val="00CF5CF2"/>
    <w:rsid w:val="00CF6FA2"/>
    <w:rsid w:val="00D00905"/>
    <w:rsid w:val="00D01DB5"/>
    <w:rsid w:val="00D1194F"/>
    <w:rsid w:val="00D128E9"/>
    <w:rsid w:val="00D23C6A"/>
    <w:rsid w:val="00D3360E"/>
    <w:rsid w:val="00D37BC5"/>
    <w:rsid w:val="00D4095B"/>
    <w:rsid w:val="00D537A2"/>
    <w:rsid w:val="00D60FF8"/>
    <w:rsid w:val="00D72A25"/>
    <w:rsid w:val="00D72AA0"/>
    <w:rsid w:val="00D75655"/>
    <w:rsid w:val="00D80D3F"/>
    <w:rsid w:val="00D93A97"/>
    <w:rsid w:val="00D94F69"/>
    <w:rsid w:val="00DA160A"/>
    <w:rsid w:val="00DA2A5C"/>
    <w:rsid w:val="00DA33FF"/>
    <w:rsid w:val="00DA3D81"/>
    <w:rsid w:val="00DA614B"/>
    <w:rsid w:val="00DB4A10"/>
    <w:rsid w:val="00DC6D89"/>
    <w:rsid w:val="00DD3F49"/>
    <w:rsid w:val="00DE2131"/>
    <w:rsid w:val="00E06038"/>
    <w:rsid w:val="00E17617"/>
    <w:rsid w:val="00E365E7"/>
    <w:rsid w:val="00E44FB0"/>
    <w:rsid w:val="00E50BEE"/>
    <w:rsid w:val="00E51A08"/>
    <w:rsid w:val="00E52CBC"/>
    <w:rsid w:val="00E60876"/>
    <w:rsid w:val="00E60933"/>
    <w:rsid w:val="00E640C6"/>
    <w:rsid w:val="00E6426D"/>
    <w:rsid w:val="00E64FD4"/>
    <w:rsid w:val="00E8036C"/>
    <w:rsid w:val="00E90D0D"/>
    <w:rsid w:val="00EA00AD"/>
    <w:rsid w:val="00EB03CF"/>
    <w:rsid w:val="00EB5260"/>
    <w:rsid w:val="00ED0A3F"/>
    <w:rsid w:val="00ED44D8"/>
    <w:rsid w:val="00ED6BED"/>
    <w:rsid w:val="00EF063C"/>
    <w:rsid w:val="00EF6B01"/>
    <w:rsid w:val="00F35705"/>
    <w:rsid w:val="00F54A40"/>
    <w:rsid w:val="00F55F93"/>
    <w:rsid w:val="00F6002C"/>
    <w:rsid w:val="00F67794"/>
    <w:rsid w:val="00F710A6"/>
    <w:rsid w:val="00F75513"/>
    <w:rsid w:val="00F8345B"/>
    <w:rsid w:val="00F84698"/>
    <w:rsid w:val="00F8775E"/>
    <w:rsid w:val="00FA18A4"/>
    <w:rsid w:val="00FA4306"/>
    <w:rsid w:val="00FB06FA"/>
    <w:rsid w:val="00FB46E1"/>
    <w:rsid w:val="00FB7B3B"/>
    <w:rsid w:val="00FC1172"/>
    <w:rsid w:val="00FC2B60"/>
    <w:rsid w:val="00FE2EC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46DE"/>
  <w14:defaultImageDpi w14:val="32767"/>
  <w15:docId w15:val="{988FFD7C-EC12-4EAD-A5A1-5C012E98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775E"/>
    <w:pPr>
      <w:tabs>
        <w:tab w:val="center" w:pos="4252"/>
        <w:tab w:val="right" w:pos="8504"/>
      </w:tabs>
    </w:pPr>
  </w:style>
  <w:style w:type="character" w:customStyle="1" w:styleId="EncabezadoCar">
    <w:name w:val="Encabezado Car"/>
    <w:basedOn w:val="Fuentedeprrafopredeter"/>
    <w:link w:val="Encabezado"/>
    <w:uiPriority w:val="99"/>
    <w:rsid w:val="00F8775E"/>
  </w:style>
  <w:style w:type="paragraph" w:styleId="Piedepgina">
    <w:name w:val="footer"/>
    <w:basedOn w:val="Normal"/>
    <w:link w:val="PiedepginaCar"/>
    <w:uiPriority w:val="99"/>
    <w:unhideWhenUsed/>
    <w:rsid w:val="00F8775E"/>
    <w:pPr>
      <w:tabs>
        <w:tab w:val="center" w:pos="4252"/>
        <w:tab w:val="right" w:pos="8504"/>
      </w:tabs>
    </w:pPr>
  </w:style>
  <w:style w:type="character" w:customStyle="1" w:styleId="PiedepginaCar">
    <w:name w:val="Pie de página Car"/>
    <w:basedOn w:val="Fuentedeprrafopredeter"/>
    <w:link w:val="Piedepgina"/>
    <w:uiPriority w:val="99"/>
    <w:rsid w:val="00F8775E"/>
  </w:style>
  <w:style w:type="character" w:styleId="Hipervnculo">
    <w:name w:val="Hyperlink"/>
    <w:basedOn w:val="Fuentedeprrafopredeter"/>
    <w:uiPriority w:val="99"/>
    <w:unhideWhenUsed/>
    <w:rsid w:val="00F8775E"/>
    <w:rPr>
      <w:color w:val="0000FF"/>
      <w:u w:val="single"/>
    </w:rPr>
  </w:style>
  <w:style w:type="character" w:customStyle="1" w:styleId="apple-converted-space">
    <w:name w:val="apple-converted-space"/>
    <w:basedOn w:val="Fuentedeprrafopredeter"/>
    <w:rsid w:val="00F8775E"/>
  </w:style>
  <w:style w:type="paragraph" w:styleId="NormalWeb">
    <w:name w:val="Normal (Web)"/>
    <w:basedOn w:val="Normal"/>
    <w:uiPriority w:val="99"/>
    <w:semiHidden/>
    <w:unhideWhenUsed/>
    <w:rsid w:val="00814287"/>
    <w:pPr>
      <w:spacing w:before="100" w:beforeAutospacing="1" w:after="100" w:afterAutospacing="1"/>
    </w:pPr>
    <w:rPr>
      <w:rFonts w:ascii="Times New Roman" w:hAnsi="Times New Roman" w:cs="Times New Roman"/>
      <w:lang w:eastAsia="es-ES_tradnl"/>
    </w:rPr>
  </w:style>
  <w:style w:type="paragraph" w:styleId="Textodeglobo">
    <w:name w:val="Balloon Text"/>
    <w:basedOn w:val="Normal"/>
    <w:link w:val="TextodegloboCar"/>
    <w:uiPriority w:val="99"/>
    <w:semiHidden/>
    <w:unhideWhenUsed/>
    <w:rsid w:val="00BC782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C782D"/>
    <w:rPr>
      <w:rFonts w:ascii="Lucida Grande" w:hAnsi="Lucida Grande" w:cs="Lucida Grande"/>
      <w:sz w:val="18"/>
      <w:szCs w:val="18"/>
    </w:rPr>
  </w:style>
  <w:style w:type="paragraph" w:styleId="Prrafodelista">
    <w:name w:val="List Paragraph"/>
    <w:basedOn w:val="Normal"/>
    <w:uiPriority w:val="1"/>
    <w:qFormat/>
    <w:rsid w:val="002F38A5"/>
    <w:pPr>
      <w:ind w:left="720"/>
      <w:contextualSpacing/>
    </w:pPr>
  </w:style>
  <w:style w:type="paragraph" w:styleId="Textonotaalfinal">
    <w:name w:val="endnote text"/>
    <w:basedOn w:val="Normal"/>
    <w:link w:val="TextonotaalfinalCar"/>
    <w:uiPriority w:val="99"/>
    <w:semiHidden/>
    <w:unhideWhenUsed/>
    <w:rsid w:val="004E03B6"/>
    <w:rPr>
      <w:sz w:val="20"/>
      <w:szCs w:val="20"/>
    </w:rPr>
  </w:style>
  <w:style w:type="character" w:customStyle="1" w:styleId="TextonotaalfinalCar">
    <w:name w:val="Texto nota al final Car"/>
    <w:basedOn w:val="Fuentedeprrafopredeter"/>
    <w:link w:val="Textonotaalfinal"/>
    <w:uiPriority w:val="99"/>
    <w:semiHidden/>
    <w:rsid w:val="004E03B6"/>
    <w:rPr>
      <w:sz w:val="20"/>
      <w:szCs w:val="20"/>
    </w:rPr>
  </w:style>
  <w:style w:type="character" w:styleId="Refdenotaalfinal">
    <w:name w:val="endnote reference"/>
    <w:basedOn w:val="Fuentedeprrafopredeter"/>
    <w:uiPriority w:val="99"/>
    <w:semiHidden/>
    <w:unhideWhenUsed/>
    <w:rsid w:val="004E03B6"/>
    <w:rPr>
      <w:vertAlign w:val="superscript"/>
    </w:rPr>
  </w:style>
  <w:style w:type="character" w:customStyle="1" w:styleId="Ninguno">
    <w:name w:val="Ninguno"/>
    <w:rsid w:val="00CA6B5C"/>
  </w:style>
  <w:style w:type="character" w:styleId="Hipervnculovisitado">
    <w:name w:val="FollowedHyperlink"/>
    <w:basedOn w:val="Fuentedeprrafopredeter"/>
    <w:uiPriority w:val="99"/>
    <w:semiHidden/>
    <w:unhideWhenUsed/>
    <w:rsid w:val="004B4A87"/>
    <w:rPr>
      <w:color w:val="954F72" w:themeColor="followedHyperlink"/>
      <w:u w:val="single"/>
    </w:rPr>
  </w:style>
  <w:style w:type="character" w:customStyle="1" w:styleId="Mencinsinresolver1">
    <w:name w:val="Mención sin resolver1"/>
    <w:basedOn w:val="Fuentedeprrafopredeter"/>
    <w:uiPriority w:val="99"/>
    <w:semiHidden/>
    <w:unhideWhenUsed/>
    <w:rsid w:val="004B4A87"/>
    <w:rPr>
      <w:color w:val="605E5C"/>
      <w:shd w:val="clear" w:color="auto" w:fill="E1DFDD"/>
    </w:rPr>
  </w:style>
  <w:style w:type="paragraph" w:styleId="Sinespaciado">
    <w:name w:val="No Spacing"/>
    <w:uiPriority w:val="1"/>
    <w:qFormat/>
    <w:rsid w:val="00EF6B01"/>
  </w:style>
  <w:style w:type="character" w:customStyle="1" w:styleId="overflow-hidden">
    <w:name w:val="overflow-hidden"/>
    <w:basedOn w:val="Fuentedeprrafopredeter"/>
    <w:rsid w:val="007C756B"/>
  </w:style>
  <w:style w:type="paragraph" w:customStyle="1" w:styleId="Default">
    <w:name w:val="Default"/>
    <w:rsid w:val="00CA3E8A"/>
    <w:pPr>
      <w:autoSpaceDE w:val="0"/>
      <w:autoSpaceDN w:val="0"/>
      <w:adjustRightInd w:val="0"/>
    </w:pPr>
    <w:rPr>
      <w:rFonts w:ascii="Montserrat" w:hAnsi="Montserrat" w:cs="Montserrat"/>
      <w:color w:val="000000"/>
      <w:lang w:val="es-ES"/>
    </w:rPr>
  </w:style>
  <w:style w:type="character" w:styleId="Refdecomentario">
    <w:name w:val="annotation reference"/>
    <w:basedOn w:val="Fuentedeprrafopredeter"/>
    <w:uiPriority w:val="99"/>
    <w:semiHidden/>
    <w:unhideWhenUsed/>
    <w:rsid w:val="00F710A6"/>
    <w:rPr>
      <w:sz w:val="16"/>
      <w:szCs w:val="16"/>
    </w:rPr>
  </w:style>
  <w:style w:type="paragraph" w:styleId="Textocomentario">
    <w:name w:val="annotation text"/>
    <w:basedOn w:val="Normal"/>
    <w:link w:val="TextocomentarioCar"/>
    <w:uiPriority w:val="99"/>
    <w:semiHidden/>
    <w:unhideWhenUsed/>
    <w:rsid w:val="00F710A6"/>
    <w:rPr>
      <w:sz w:val="20"/>
      <w:szCs w:val="20"/>
    </w:rPr>
  </w:style>
  <w:style w:type="character" w:customStyle="1" w:styleId="TextocomentarioCar">
    <w:name w:val="Texto comentario Car"/>
    <w:basedOn w:val="Fuentedeprrafopredeter"/>
    <w:link w:val="Textocomentario"/>
    <w:uiPriority w:val="99"/>
    <w:semiHidden/>
    <w:rsid w:val="00F710A6"/>
    <w:rPr>
      <w:sz w:val="20"/>
      <w:szCs w:val="20"/>
    </w:rPr>
  </w:style>
  <w:style w:type="paragraph" w:styleId="Asuntodelcomentario">
    <w:name w:val="annotation subject"/>
    <w:basedOn w:val="Textocomentario"/>
    <w:next w:val="Textocomentario"/>
    <w:link w:val="AsuntodelcomentarioCar"/>
    <w:uiPriority w:val="99"/>
    <w:semiHidden/>
    <w:unhideWhenUsed/>
    <w:rsid w:val="00F710A6"/>
    <w:rPr>
      <w:b/>
      <w:bCs/>
    </w:rPr>
  </w:style>
  <w:style w:type="character" w:customStyle="1" w:styleId="AsuntodelcomentarioCar">
    <w:name w:val="Asunto del comentario Car"/>
    <w:basedOn w:val="TextocomentarioCar"/>
    <w:link w:val="Asuntodelcomentario"/>
    <w:uiPriority w:val="99"/>
    <w:semiHidden/>
    <w:rsid w:val="00F710A6"/>
    <w:rPr>
      <w:b/>
      <w:bCs/>
      <w:sz w:val="20"/>
      <w:szCs w:val="20"/>
    </w:rPr>
  </w:style>
  <w:style w:type="character" w:styleId="Mencinsinresolver">
    <w:name w:val="Unresolved Mention"/>
    <w:basedOn w:val="Fuentedeprrafopredeter"/>
    <w:uiPriority w:val="99"/>
    <w:semiHidden/>
    <w:unhideWhenUsed/>
    <w:rsid w:val="00526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278191">
      <w:bodyDiv w:val="1"/>
      <w:marLeft w:val="0"/>
      <w:marRight w:val="0"/>
      <w:marTop w:val="0"/>
      <w:marBottom w:val="0"/>
      <w:divBdr>
        <w:top w:val="none" w:sz="0" w:space="0" w:color="auto"/>
        <w:left w:val="none" w:sz="0" w:space="0" w:color="auto"/>
        <w:bottom w:val="none" w:sz="0" w:space="0" w:color="auto"/>
        <w:right w:val="none" w:sz="0" w:space="0" w:color="auto"/>
      </w:divBdr>
    </w:div>
    <w:div w:id="227689867">
      <w:bodyDiv w:val="1"/>
      <w:marLeft w:val="0"/>
      <w:marRight w:val="0"/>
      <w:marTop w:val="0"/>
      <w:marBottom w:val="0"/>
      <w:divBdr>
        <w:top w:val="none" w:sz="0" w:space="0" w:color="auto"/>
        <w:left w:val="none" w:sz="0" w:space="0" w:color="auto"/>
        <w:bottom w:val="none" w:sz="0" w:space="0" w:color="auto"/>
        <w:right w:val="none" w:sz="0" w:space="0" w:color="auto"/>
      </w:divBdr>
    </w:div>
    <w:div w:id="473450353">
      <w:bodyDiv w:val="1"/>
      <w:marLeft w:val="0"/>
      <w:marRight w:val="0"/>
      <w:marTop w:val="0"/>
      <w:marBottom w:val="0"/>
      <w:divBdr>
        <w:top w:val="none" w:sz="0" w:space="0" w:color="auto"/>
        <w:left w:val="none" w:sz="0" w:space="0" w:color="auto"/>
        <w:bottom w:val="none" w:sz="0" w:space="0" w:color="auto"/>
        <w:right w:val="none" w:sz="0" w:space="0" w:color="auto"/>
      </w:divBdr>
    </w:div>
    <w:div w:id="664355937">
      <w:bodyDiv w:val="1"/>
      <w:marLeft w:val="0"/>
      <w:marRight w:val="0"/>
      <w:marTop w:val="0"/>
      <w:marBottom w:val="0"/>
      <w:divBdr>
        <w:top w:val="none" w:sz="0" w:space="0" w:color="auto"/>
        <w:left w:val="none" w:sz="0" w:space="0" w:color="auto"/>
        <w:bottom w:val="none" w:sz="0" w:space="0" w:color="auto"/>
        <w:right w:val="none" w:sz="0" w:space="0" w:color="auto"/>
      </w:divBdr>
    </w:div>
    <w:div w:id="844705854">
      <w:bodyDiv w:val="1"/>
      <w:marLeft w:val="0"/>
      <w:marRight w:val="0"/>
      <w:marTop w:val="0"/>
      <w:marBottom w:val="0"/>
      <w:divBdr>
        <w:top w:val="none" w:sz="0" w:space="0" w:color="auto"/>
        <w:left w:val="none" w:sz="0" w:space="0" w:color="auto"/>
        <w:bottom w:val="none" w:sz="0" w:space="0" w:color="auto"/>
        <w:right w:val="none" w:sz="0" w:space="0" w:color="auto"/>
      </w:divBdr>
      <w:divsChild>
        <w:div w:id="1048727433">
          <w:marLeft w:val="0"/>
          <w:marRight w:val="0"/>
          <w:marTop w:val="0"/>
          <w:marBottom w:val="0"/>
          <w:divBdr>
            <w:top w:val="single" w:sz="2" w:space="0" w:color="D9D9E3"/>
            <w:left w:val="single" w:sz="2" w:space="0" w:color="D9D9E3"/>
            <w:bottom w:val="single" w:sz="2" w:space="0" w:color="D9D9E3"/>
            <w:right w:val="single" w:sz="2" w:space="0" w:color="D9D9E3"/>
          </w:divBdr>
          <w:divsChild>
            <w:div w:id="798496721">
              <w:marLeft w:val="0"/>
              <w:marRight w:val="0"/>
              <w:marTop w:val="0"/>
              <w:marBottom w:val="0"/>
              <w:divBdr>
                <w:top w:val="single" w:sz="2" w:space="0" w:color="D9D9E3"/>
                <w:left w:val="single" w:sz="2" w:space="0" w:color="D9D9E3"/>
                <w:bottom w:val="single" w:sz="2" w:space="0" w:color="D9D9E3"/>
                <w:right w:val="single" w:sz="2" w:space="0" w:color="D9D9E3"/>
              </w:divBdr>
              <w:divsChild>
                <w:div w:id="1010643472">
                  <w:marLeft w:val="0"/>
                  <w:marRight w:val="0"/>
                  <w:marTop w:val="0"/>
                  <w:marBottom w:val="0"/>
                  <w:divBdr>
                    <w:top w:val="single" w:sz="2" w:space="0" w:color="D9D9E3"/>
                    <w:left w:val="single" w:sz="2" w:space="0" w:color="D9D9E3"/>
                    <w:bottom w:val="single" w:sz="2" w:space="0" w:color="D9D9E3"/>
                    <w:right w:val="single" w:sz="2" w:space="0" w:color="D9D9E3"/>
                  </w:divBdr>
                  <w:divsChild>
                    <w:div w:id="760175414">
                      <w:marLeft w:val="0"/>
                      <w:marRight w:val="0"/>
                      <w:marTop w:val="0"/>
                      <w:marBottom w:val="0"/>
                      <w:divBdr>
                        <w:top w:val="single" w:sz="2" w:space="0" w:color="D9D9E3"/>
                        <w:left w:val="single" w:sz="2" w:space="0" w:color="D9D9E3"/>
                        <w:bottom w:val="single" w:sz="2" w:space="0" w:color="D9D9E3"/>
                        <w:right w:val="single" w:sz="2" w:space="0" w:color="D9D9E3"/>
                      </w:divBdr>
                      <w:divsChild>
                        <w:div w:id="1549799209">
                          <w:marLeft w:val="0"/>
                          <w:marRight w:val="0"/>
                          <w:marTop w:val="0"/>
                          <w:marBottom w:val="0"/>
                          <w:divBdr>
                            <w:top w:val="single" w:sz="2" w:space="0" w:color="D9D9E3"/>
                            <w:left w:val="single" w:sz="2" w:space="0" w:color="D9D9E3"/>
                            <w:bottom w:val="single" w:sz="2" w:space="0" w:color="D9D9E3"/>
                            <w:right w:val="single" w:sz="2" w:space="0" w:color="D9D9E3"/>
                          </w:divBdr>
                          <w:divsChild>
                            <w:div w:id="847140786">
                              <w:marLeft w:val="0"/>
                              <w:marRight w:val="0"/>
                              <w:marTop w:val="100"/>
                              <w:marBottom w:val="100"/>
                              <w:divBdr>
                                <w:top w:val="single" w:sz="2" w:space="0" w:color="D9D9E3"/>
                                <w:left w:val="single" w:sz="2" w:space="0" w:color="D9D9E3"/>
                                <w:bottom w:val="single" w:sz="2" w:space="0" w:color="D9D9E3"/>
                                <w:right w:val="single" w:sz="2" w:space="0" w:color="D9D9E3"/>
                              </w:divBdr>
                              <w:divsChild>
                                <w:div w:id="63920386">
                                  <w:marLeft w:val="0"/>
                                  <w:marRight w:val="0"/>
                                  <w:marTop w:val="0"/>
                                  <w:marBottom w:val="0"/>
                                  <w:divBdr>
                                    <w:top w:val="single" w:sz="2" w:space="0" w:color="D9D9E3"/>
                                    <w:left w:val="single" w:sz="2" w:space="0" w:color="D9D9E3"/>
                                    <w:bottom w:val="single" w:sz="2" w:space="0" w:color="D9D9E3"/>
                                    <w:right w:val="single" w:sz="2" w:space="0" w:color="D9D9E3"/>
                                  </w:divBdr>
                                  <w:divsChild>
                                    <w:div w:id="285619757">
                                      <w:marLeft w:val="0"/>
                                      <w:marRight w:val="0"/>
                                      <w:marTop w:val="0"/>
                                      <w:marBottom w:val="0"/>
                                      <w:divBdr>
                                        <w:top w:val="single" w:sz="2" w:space="0" w:color="D9D9E3"/>
                                        <w:left w:val="single" w:sz="2" w:space="0" w:color="D9D9E3"/>
                                        <w:bottom w:val="single" w:sz="2" w:space="0" w:color="D9D9E3"/>
                                        <w:right w:val="single" w:sz="2" w:space="0" w:color="D9D9E3"/>
                                      </w:divBdr>
                                      <w:divsChild>
                                        <w:div w:id="742720623">
                                          <w:marLeft w:val="0"/>
                                          <w:marRight w:val="0"/>
                                          <w:marTop w:val="0"/>
                                          <w:marBottom w:val="0"/>
                                          <w:divBdr>
                                            <w:top w:val="single" w:sz="2" w:space="0" w:color="D9D9E3"/>
                                            <w:left w:val="single" w:sz="2" w:space="0" w:color="D9D9E3"/>
                                            <w:bottom w:val="single" w:sz="2" w:space="0" w:color="D9D9E3"/>
                                            <w:right w:val="single" w:sz="2" w:space="0" w:color="D9D9E3"/>
                                          </w:divBdr>
                                          <w:divsChild>
                                            <w:div w:id="518785479">
                                              <w:marLeft w:val="0"/>
                                              <w:marRight w:val="0"/>
                                              <w:marTop w:val="0"/>
                                              <w:marBottom w:val="0"/>
                                              <w:divBdr>
                                                <w:top w:val="single" w:sz="2" w:space="0" w:color="D9D9E3"/>
                                                <w:left w:val="single" w:sz="2" w:space="0" w:color="D9D9E3"/>
                                                <w:bottom w:val="single" w:sz="2" w:space="0" w:color="D9D9E3"/>
                                                <w:right w:val="single" w:sz="2" w:space="0" w:color="D9D9E3"/>
                                              </w:divBdr>
                                              <w:divsChild>
                                                <w:div w:id="72943510">
                                                  <w:marLeft w:val="0"/>
                                                  <w:marRight w:val="0"/>
                                                  <w:marTop w:val="0"/>
                                                  <w:marBottom w:val="0"/>
                                                  <w:divBdr>
                                                    <w:top w:val="single" w:sz="2" w:space="0" w:color="D9D9E3"/>
                                                    <w:left w:val="single" w:sz="2" w:space="0" w:color="D9D9E3"/>
                                                    <w:bottom w:val="single" w:sz="2" w:space="0" w:color="D9D9E3"/>
                                                    <w:right w:val="single" w:sz="2" w:space="0" w:color="D9D9E3"/>
                                                  </w:divBdr>
                                                  <w:divsChild>
                                                    <w:div w:id="5210127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66551145">
          <w:marLeft w:val="0"/>
          <w:marRight w:val="0"/>
          <w:marTop w:val="0"/>
          <w:marBottom w:val="0"/>
          <w:divBdr>
            <w:top w:val="none" w:sz="0" w:space="0" w:color="auto"/>
            <w:left w:val="none" w:sz="0" w:space="0" w:color="auto"/>
            <w:bottom w:val="none" w:sz="0" w:space="0" w:color="auto"/>
            <w:right w:val="none" w:sz="0" w:space="0" w:color="auto"/>
          </w:divBdr>
        </w:div>
      </w:divsChild>
    </w:div>
    <w:div w:id="952322465">
      <w:bodyDiv w:val="1"/>
      <w:marLeft w:val="0"/>
      <w:marRight w:val="0"/>
      <w:marTop w:val="0"/>
      <w:marBottom w:val="0"/>
      <w:divBdr>
        <w:top w:val="none" w:sz="0" w:space="0" w:color="auto"/>
        <w:left w:val="none" w:sz="0" w:space="0" w:color="auto"/>
        <w:bottom w:val="none" w:sz="0" w:space="0" w:color="auto"/>
        <w:right w:val="none" w:sz="0" w:space="0" w:color="auto"/>
      </w:divBdr>
    </w:div>
    <w:div w:id="1071542437">
      <w:bodyDiv w:val="1"/>
      <w:marLeft w:val="0"/>
      <w:marRight w:val="0"/>
      <w:marTop w:val="0"/>
      <w:marBottom w:val="0"/>
      <w:divBdr>
        <w:top w:val="none" w:sz="0" w:space="0" w:color="auto"/>
        <w:left w:val="none" w:sz="0" w:space="0" w:color="auto"/>
        <w:bottom w:val="none" w:sz="0" w:space="0" w:color="auto"/>
        <w:right w:val="none" w:sz="0" w:space="0" w:color="auto"/>
      </w:divBdr>
    </w:div>
    <w:div w:id="1108624879">
      <w:bodyDiv w:val="1"/>
      <w:marLeft w:val="0"/>
      <w:marRight w:val="0"/>
      <w:marTop w:val="0"/>
      <w:marBottom w:val="0"/>
      <w:divBdr>
        <w:top w:val="none" w:sz="0" w:space="0" w:color="auto"/>
        <w:left w:val="none" w:sz="0" w:space="0" w:color="auto"/>
        <w:bottom w:val="none" w:sz="0" w:space="0" w:color="auto"/>
        <w:right w:val="none" w:sz="0" w:space="0" w:color="auto"/>
      </w:divBdr>
    </w:div>
    <w:div w:id="1170681355">
      <w:bodyDiv w:val="1"/>
      <w:marLeft w:val="0"/>
      <w:marRight w:val="0"/>
      <w:marTop w:val="0"/>
      <w:marBottom w:val="0"/>
      <w:divBdr>
        <w:top w:val="none" w:sz="0" w:space="0" w:color="auto"/>
        <w:left w:val="none" w:sz="0" w:space="0" w:color="auto"/>
        <w:bottom w:val="none" w:sz="0" w:space="0" w:color="auto"/>
        <w:right w:val="none" w:sz="0" w:space="0" w:color="auto"/>
      </w:divBdr>
    </w:div>
    <w:div w:id="1222982430">
      <w:bodyDiv w:val="1"/>
      <w:marLeft w:val="0"/>
      <w:marRight w:val="0"/>
      <w:marTop w:val="0"/>
      <w:marBottom w:val="0"/>
      <w:divBdr>
        <w:top w:val="none" w:sz="0" w:space="0" w:color="auto"/>
        <w:left w:val="none" w:sz="0" w:space="0" w:color="auto"/>
        <w:bottom w:val="none" w:sz="0" w:space="0" w:color="auto"/>
        <w:right w:val="none" w:sz="0" w:space="0" w:color="auto"/>
      </w:divBdr>
    </w:div>
    <w:div w:id="1254047309">
      <w:bodyDiv w:val="1"/>
      <w:marLeft w:val="0"/>
      <w:marRight w:val="0"/>
      <w:marTop w:val="0"/>
      <w:marBottom w:val="0"/>
      <w:divBdr>
        <w:top w:val="none" w:sz="0" w:space="0" w:color="auto"/>
        <w:left w:val="none" w:sz="0" w:space="0" w:color="auto"/>
        <w:bottom w:val="none" w:sz="0" w:space="0" w:color="auto"/>
        <w:right w:val="none" w:sz="0" w:space="0" w:color="auto"/>
      </w:divBdr>
    </w:div>
    <w:div w:id="1421412572">
      <w:bodyDiv w:val="1"/>
      <w:marLeft w:val="0"/>
      <w:marRight w:val="0"/>
      <w:marTop w:val="0"/>
      <w:marBottom w:val="0"/>
      <w:divBdr>
        <w:top w:val="none" w:sz="0" w:space="0" w:color="auto"/>
        <w:left w:val="none" w:sz="0" w:space="0" w:color="auto"/>
        <w:bottom w:val="none" w:sz="0" w:space="0" w:color="auto"/>
        <w:right w:val="none" w:sz="0" w:space="0" w:color="auto"/>
      </w:divBdr>
    </w:div>
    <w:div w:id="1446656852">
      <w:bodyDiv w:val="1"/>
      <w:marLeft w:val="0"/>
      <w:marRight w:val="0"/>
      <w:marTop w:val="0"/>
      <w:marBottom w:val="0"/>
      <w:divBdr>
        <w:top w:val="none" w:sz="0" w:space="0" w:color="auto"/>
        <w:left w:val="none" w:sz="0" w:space="0" w:color="auto"/>
        <w:bottom w:val="none" w:sz="0" w:space="0" w:color="auto"/>
        <w:right w:val="none" w:sz="0" w:space="0" w:color="auto"/>
      </w:divBdr>
    </w:div>
    <w:div w:id="1449273207">
      <w:bodyDiv w:val="1"/>
      <w:marLeft w:val="0"/>
      <w:marRight w:val="0"/>
      <w:marTop w:val="0"/>
      <w:marBottom w:val="0"/>
      <w:divBdr>
        <w:top w:val="none" w:sz="0" w:space="0" w:color="auto"/>
        <w:left w:val="none" w:sz="0" w:space="0" w:color="auto"/>
        <w:bottom w:val="none" w:sz="0" w:space="0" w:color="auto"/>
        <w:right w:val="none" w:sz="0" w:space="0" w:color="auto"/>
      </w:divBdr>
    </w:div>
    <w:div w:id="1466922432">
      <w:bodyDiv w:val="1"/>
      <w:marLeft w:val="0"/>
      <w:marRight w:val="0"/>
      <w:marTop w:val="0"/>
      <w:marBottom w:val="0"/>
      <w:divBdr>
        <w:top w:val="none" w:sz="0" w:space="0" w:color="auto"/>
        <w:left w:val="none" w:sz="0" w:space="0" w:color="auto"/>
        <w:bottom w:val="none" w:sz="0" w:space="0" w:color="auto"/>
        <w:right w:val="none" w:sz="0" w:space="0" w:color="auto"/>
      </w:divBdr>
    </w:div>
    <w:div w:id="1481384562">
      <w:bodyDiv w:val="1"/>
      <w:marLeft w:val="0"/>
      <w:marRight w:val="0"/>
      <w:marTop w:val="0"/>
      <w:marBottom w:val="0"/>
      <w:divBdr>
        <w:top w:val="none" w:sz="0" w:space="0" w:color="auto"/>
        <w:left w:val="none" w:sz="0" w:space="0" w:color="auto"/>
        <w:bottom w:val="none" w:sz="0" w:space="0" w:color="auto"/>
        <w:right w:val="none" w:sz="0" w:space="0" w:color="auto"/>
      </w:divBdr>
    </w:div>
    <w:div w:id="1526674711">
      <w:bodyDiv w:val="1"/>
      <w:marLeft w:val="0"/>
      <w:marRight w:val="0"/>
      <w:marTop w:val="0"/>
      <w:marBottom w:val="0"/>
      <w:divBdr>
        <w:top w:val="none" w:sz="0" w:space="0" w:color="auto"/>
        <w:left w:val="none" w:sz="0" w:space="0" w:color="auto"/>
        <w:bottom w:val="none" w:sz="0" w:space="0" w:color="auto"/>
        <w:right w:val="none" w:sz="0" w:space="0" w:color="auto"/>
      </w:divBdr>
      <w:divsChild>
        <w:div w:id="913703139">
          <w:marLeft w:val="0"/>
          <w:marRight w:val="0"/>
          <w:marTop w:val="0"/>
          <w:marBottom w:val="0"/>
          <w:divBdr>
            <w:top w:val="single" w:sz="2" w:space="0" w:color="D9D9E3"/>
            <w:left w:val="single" w:sz="2" w:space="0" w:color="D9D9E3"/>
            <w:bottom w:val="single" w:sz="2" w:space="0" w:color="D9D9E3"/>
            <w:right w:val="single" w:sz="2" w:space="0" w:color="D9D9E3"/>
          </w:divBdr>
          <w:divsChild>
            <w:div w:id="1578053787">
              <w:marLeft w:val="0"/>
              <w:marRight w:val="0"/>
              <w:marTop w:val="0"/>
              <w:marBottom w:val="0"/>
              <w:divBdr>
                <w:top w:val="single" w:sz="2" w:space="0" w:color="D9D9E3"/>
                <w:left w:val="single" w:sz="2" w:space="0" w:color="D9D9E3"/>
                <w:bottom w:val="single" w:sz="2" w:space="0" w:color="D9D9E3"/>
                <w:right w:val="single" w:sz="2" w:space="0" w:color="D9D9E3"/>
              </w:divBdr>
              <w:divsChild>
                <w:div w:id="1640643527">
                  <w:marLeft w:val="0"/>
                  <w:marRight w:val="0"/>
                  <w:marTop w:val="0"/>
                  <w:marBottom w:val="0"/>
                  <w:divBdr>
                    <w:top w:val="single" w:sz="2" w:space="0" w:color="D9D9E3"/>
                    <w:left w:val="single" w:sz="2" w:space="0" w:color="D9D9E3"/>
                    <w:bottom w:val="single" w:sz="2" w:space="0" w:color="D9D9E3"/>
                    <w:right w:val="single" w:sz="2" w:space="0" w:color="D9D9E3"/>
                  </w:divBdr>
                  <w:divsChild>
                    <w:div w:id="1510173786">
                      <w:marLeft w:val="0"/>
                      <w:marRight w:val="0"/>
                      <w:marTop w:val="0"/>
                      <w:marBottom w:val="0"/>
                      <w:divBdr>
                        <w:top w:val="single" w:sz="2" w:space="0" w:color="D9D9E3"/>
                        <w:left w:val="single" w:sz="2" w:space="0" w:color="D9D9E3"/>
                        <w:bottom w:val="single" w:sz="2" w:space="0" w:color="D9D9E3"/>
                        <w:right w:val="single" w:sz="2" w:space="0" w:color="D9D9E3"/>
                      </w:divBdr>
                      <w:divsChild>
                        <w:div w:id="773593165">
                          <w:marLeft w:val="0"/>
                          <w:marRight w:val="0"/>
                          <w:marTop w:val="0"/>
                          <w:marBottom w:val="0"/>
                          <w:divBdr>
                            <w:top w:val="single" w:sz="2" w:space="0" w:color="D9D9E3"/>
                            <w:left w:val="single" w:sz="2" w:space="0" w:color="D9D9E3"/>
                            <w:bottom w:val="single" w:sz="2" w:space="0" w:color="D9D9E3"/>
                            <w:right w:val="single" w:sz="2" w:space="0" w:color="D9D9E3"/>
                          </w:divBdr>
                          <w:divsChild>
                            <w:div w:id="741101508">
                              <w:marLeft w:val="0"/>
                              <w:marRight w:val="0"/>
                              <w:marTop w:val="100"/>
                              <w:marBottom w:val="100"/>
                              <w:divBdr>
                                <w:top w:val="single" w:sz="2" w:space="0" w:color="D9D9E3"/>
                                <w:left w:val="single" w:sz="2" w:space="0" w:color="D9D9E3"/>
                                <w:bottom w:val="single" w:sz="2" w:space="0" w:color="D9D9E3"/>
                                <w:right w:val="single" w:sz="2" w:space="0" w:color="D9D9E3"/>
                              </w:divBdr>
                              <w:divsChild>
                                <w:div w:id="1523974732">
                                  <w:marLeft w:val="0"/>
                                  <w:marRight w:val="0"/>
                                  <w:marTop w:val="0"/>
                                  <w:marBottom w:val="0"/>
                                  <w:divBdr>
                                    <w:top w:val="single" w:sz="2" w:space="0" w:color="D9D9E3"/>
                                    <w:left w:val="single" w:sz="2" w:space="0" w:color="D9D9E3"/>
                                    <w:bottom w:val="single" w:sz="2" w:space="0" w:color="D9D9E3"/>
                                    <w:right w:val="single" w:sz="2" w:space="0" w:color="D9D9E3"/>
                                  </w:divBdr>
                                  <w:divsChild>
                                    <w:div w:id="1212619570">
                                      <w:marLeft w:val="0"/>
                                      <w:marRight w:val="0"/>
                                      <w:marTop w:val="0"/>
                                      <w:marBottom w:val="0"/>
                                      <w:divBdr>
                                        <w:top w:val="single" w:sz="2" w:space="0" w:color="D9D9E3"/>
                                        <w:left w:val="single" w:sz="2" w:space="0" w:color="D9D9E3"/>
                                        <w:bottom w:val="single" w:sz="2" w:space="0" w:color="D9D9E3"/>
                                        <w:right w:val="single" w:sz="2" w:space="0" w:color="D9D9E3"/>
                                      </w:divBdr>
                                      <w:divsChild>
                                        <w:div w:id="280577634">
                                          <w:marLeft w:val="0"/>
                                          <w:marRight w:val="0"/>
                                          <w:marTop w:val="0"/>
                                          <w:marBottom w:val="0"/>
                                          <w:divBdr>
                                            <w:top w:val="single" w:sz="2" w:space="0" w:color="D9D9E3"/>
                                            <w:left w:val="single" w:sz="2" w:space="0" w:color="D9D9E3"/>
                                            <w:bottom w:val="single" w:sz="2" w:space="0" w:color="D9D9E3"/>
                                            <w:right w:val="single" w:sz="2" w:space="0" w:color="D9D9E3"/>
                                          </w:divBdr>
                                          <w:divsChild>
                                            <w:div w:id="1627077306">
                                              <w:marLeft w:val="0"/>
                                              <w:marRight w:val="0"/>
                                              <w:marTop w:val="0"/>
                                              <w:marBottom w:val="0"/>
                                              <w:divBdr>
                                                <w:top w:val="single" w:sz="2" w:space="0" w:color="D9D9E3"/>
                                                <w:left w:val="single" w:sz="2" w:space="0" w:color="D9D9E3"/>
                                                <w:bottom w:val="single" w:sz="2" w:space="0" w:color="D9D9E3"/>
                                                <w:right w:val="single" w:sz="2" w:space="0" w:color="D9D9E3"/>
                                              </w:divBdr>
                                              <w:divsChild>
                                                <w:div w:id="84227655">
                                                  <w:marLeft w:val="0"/>
                                                  <w:marRight w:val="0"/>
                                                  <w:marTop w:val="0"/>
                                                  <w:marBottom w:val="0"/>
                                                  <w:divBdr>
                                                    <w:top w:val="single" w:sz="2" w:space="0" w:color="D9D9E3"/>
                                                    <w:left w:val="single" w:sz="2" w:space="0" w:color="D9D9E3"/>
                                                    <w:bottom w:val="single" w:sz="2" w:space="0" w:color="D9D9E3"/>
                                                    <w:right w:val="single" w:sz="2" w:space="0" w:color="D9D9E3"/>
                                                  </w:divBdr>
                                                  <w:divsChild>
                                                    <w:div w:id="1344907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32776340">
          <w:marLeft w:val="0"/>
          <w:marRight w:val="0"/>
          <w:marTop w:val="0"/>
          <w:marBottom w:val="0"/>
          <w:divBdr>
            <w:top w:val="none" w:sz="0" w:space="0" w:color="auto"/>
            <w:left w:val="none" w:sz="0" w:space="0" w:color="auto"/>
            <w:bottom w:val="none" w:sz="0" w:space="0" w:color="auto"/>
            <w:right w:val="none" w:sz="0" w:space="0" w:color="auto"/>
          </w:divBdr>
        </w:div>
      </w:divsChild>
    </w:div>
    <w:div w:id="1692223057">
      <w:bodyDiv w:val="1"/>
      <w:marLeft w:val="0"/>
      <w:marRight w:val="0"/>
      <w:marTop w:val="0"/>
      <w:marBottom w:val="0"/>
      <w:divBdr>
        <w:top w:val="none" w:sz="0" w:space="0" w:color="auto"/>
        <w:left w:val="none" w:sz="0" w:space="0" w:color="auto"/>
        <w:bottom w:val="none" w:sz="0" w:space="0" w:color="auto"/>
        <w:right w:val="none" w:sz="0" w:space="0" w:color="auto"/>
      </w:divBdr>
      <w:divsChild>
        <w:div w:id="753821627">
          <w:marLeft w:val="0"/>
          <w:marRight w:val="0"/>
          <w:marTop w:val="0"/>
          <w:marBottom w:val="0"/>
          <w:divBdr>
            <w:top w:val="none" w:sz="0" w:space="0" w:color="auto"/>
            <w:left w:val="none" w:sz="0" w:space="0" w:color="auto"/>
            <w:bottom w:val="none" w:sz="0" w:space="0" w:color="auto"/>
            <w:right w:val="none" w:sz="0" w:space="0" w:color="auto"/>
          </w:divBdr>
          <w:divsChild>
            <w:div w:id="1443304370">
              <w:marLeft w:val="0"/>
              <w:marRight w:val="0"/>
              <w:marTop w:val="0"/>
              <w:marBottom w:val="0"/>
              <w:divBdr>
                <w:top w:val="none" w:sz="0" w:space="0" w:color="auto"/>
                <w:left w:val="none" w:sz="0" w:space="0" w:color="auto"/>
                <w:bottom w:val="none" w:sz="0" w:space="0" w:color="auto"/>
                <w:right w:val="none" w:sz="0" w:space="0" w:color="auto"/>
              </w:divBdr>
              <w:divsChild>
                <w:div w:id="872380703">
                  <w:marLeft w:val="0"/>
                  <w:marRight w:val="0"/>
                  <w:marTop w:val="0"/>
                  <w:marBottom w:val="0"/>
                  <w:divBdr>
                    <w:top w:val="none" w:sz="0" w:space="0" w:color="auto"/>
                    <w:left w:val="none" w:sz="0" w:space="0" w:color="auto"/>
                    <w:bottom w:val="none" w:sz="0" w:space="0" w:color="auto"/>
                    <w:right w:val="none" w:sz="0" w:space="0" w:color="auto"/>
                  </w:divBdr>
                  <w:divsChild>
                    <w:div w:id="81449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04541">
          <w:marLeft w:val="0"/>
          <w:marRight w:val="0"/>
          <w:marTop w:val="0"/>
          <w:marBottom w:val="0"/>
          <w:divBdr>
            <w:top w:val="none" w:sz="0" w:space="0" w:color="auto"/>
            <w:left w:val="none" w:sz="0" w:space="0" w:color="auto"/>
            <w:bottom w:val="none" w:sz="0" w:space="0" w:color="auto"/>
            <w:right w:val="none" w:sz="0" w:space="0" w:color="auto"/>
          </w:divBdr>
          <w:divsChild>
            <w:div w:id="238903423">
              <w:marLeft w:val="0"/>
              <w:marRight w:val="0"/>
              <w:marTop w:val="0"/>
              <w:marBottom w:val="0"/>
              <w:divBdr>
                <w:top w:val="none" w:sz="0" w:space="0" w:color="auto"/>
                <w:left w:val="none" w:sz="0" w:space="0" w:color="auto"/>
                <w:bottom w:val="none" w:sz="0" w:space="0" w:color="auto"/>
                <w:right w:val="none" w:sz="0" w:space="0" w:color="auto"/>
              </w:divBdr>
              <w:divsChild>
                <w:div w:id="1924727311">
                  <w:marLeft w:val="0"/>
                  <w:marRight w:val="0"/>
                  <w:marTop w:val="0"/>
                  <w:marBottom w:val="0"/>
                  <w:divBdr>
                    <w:top w:val="none" w:sz="0" w:space="0" w:color="auto"/>
                    <w:left w:val="none" w:sz="0" w:space="0" w:color="auto"/>
                    <w:bottom w:val="none" w:sz="0" w:space="0" w:color="auto"/>
                    <w:right w:val="none" w:sz="0" w:space="0" w:color="auto"/>
                  </w:divBdr>
                  <w:divsChild>
                    <w:div w:id="71476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200907">
      <w:bodyDiv w:val="1"/>
      <w:marLeft w:val="0"/>
      <w:marRight w:val="0"/>
      <w:marTop w:val="0"/>
      <w:marBottom w:val="0"/>
      <w:divBdr>
        <w:top w:val="none" w:sz="0" w:space="0" w:color="auto"/>
        <w:left w:val="none" w:sz="0" w:space="0" w:color="auto"/>
        <w:bottom w:val="none" w:sz="0" w:space="0" w:color="auto"/>
        <w:right w:val="none" w:sz="0" w:space="0" w:color="auto"/>
      </w:divBdr>
    </w:div>
    <w:div w:id="1763602322">
      <w:bodyDiv w:val="1"/>
      <w:marLeft w:val="0"/>
      <w:marRight w:val="0"/>
      <w:marTop w:val="0"/>
      <w:marBottom w:val="0"/>
      <w:divBdr>
        <w:top w:val="none" w:sz="0" w:space="0" w:color="auto"/>
        <w:left w:val="none" w:sz="0" w:space="0" w:color="auto"/>
        <w:bottom w:val="none" w:sz="0" w:space="0" w:color="auto"/>
        <w:right w:val="none" w:sz="0" w:space="0" w:color="auto"/>
      </w:divBdr>
    </w:div>
    <w:div w:id="1955090595">
      <w:bodyDiv w:val="1"/>
      <w:marLeft w:val="0"/>
      <w:marRight w:val="0"/>
      <w:marTop w:val="0"/>
      <w:marBottom w:val="0"/>
      <w:divBdr>
        <w:top w:val="none" w:sz="0" w:space="0" w:color="auto"/>
        <w:left w:val="none" w:sz="0" w:space="0" w:color="auto"/>
        <w:bottom w:val="none" w:sz="0" w:space="0" w:color="auto"/>
        <w:right w:val="none" w:sz="0" w:space="0" w:color="auto"/>
      </w:divBdr>
    </w:div>
    <w:div w:id="20587745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vidadmadrid.com/es/prens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e.tl/t-WGnfkd1krJ"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berto@aymascomunicacio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yolanda@aymascomunicacion.com" TargetMode="External"/><Relationship Id="rId4" Type="http://schemas.openxmlformats.org/officeDocument/2006/relationships/webSettings" Target="webSettings.xml"/><Relationship Id="rId9" Type="http://schemas.openxmlformats.org/officeDocument/2006/relationships/hyperlink" Target="mailto:prensa.navidad@madrid-destino.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1910</Words>
  <Characters>10506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Ortega - AY+COMUNICACION</dc:creator>
  <cp:keywords/>
  <dc:description/>
  <cp:lastModifiedBy>Alberto Fernández-Cañadas</cp:lastModifiedBy>
  <cp:revision>3</cp:revision>
  <cp:lastPrinted>2019-07-25T10:09:00Z</cp:lastPrinted>
  <dcterms:created xsi:type="dcterms:W3CDTF">2025-01-07T13:30:00Z</dcterms:created>
  <dcterms:modified xsi:type="dcterms:W3CDTF">2025-01-07T15:40:00Z</dcterms:modified>
</cp:coreProperties>
</file>